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7F" w:rsidRPr="0049687F" w:rsidRDefault="0049687F" w:rsidP="0049687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49687F" w:rsidRPr="0049687F" w:rsidRDefault="0049687F" w:rsidP="0049687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Староакульшетская основная общеобразовательная школа</w:t>
      </w:r>
    </w:p>
    <w:p w:rsidR="0049687F" w:rsidRPr="0049687F" w:rsidRDefault="0049687F" w:rsidP="0049687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49687F" w:rsidRPr="0049687F" w:rsidTr="0049687F">
        <w:trPr>
          <w:trHeight w:val="19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F" w:rsidRPr="0049687F" w:rsidRDefault="0049687F" w:rsidP="00496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</w:t>
            </w:r>
          </w:p>
          <w:p w:rsidR="0049687F" w:rsidRPr="0049687F" w:rsidRDefault="0049687F" w:rsidP="00496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№2</w:t>
            </w:r>
          </w:p>
          <w:p w:rsidR="0049687F" w:rsidRPr="0049687F" w:rsidRDefault="0049687F" w:rsidP="00496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4968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23.08.2023гг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F" w:rsidRPr="0049687F" w:rsidRDefault="0049687F" w:rsidP="0049687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Утвердить:</w:t>
            </w:r>
          </w:p>
          <w:p w:rsidR="0049687F" w:rsidRPr="0049687F" w:rsidRDefault="0049687F" w:rsidP="0049687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      МКОУ</w:t>
            </w:r>
          </w:p>
          <w:p w:rsidR="0049687F" w:rsidRPr="0049687F" w:rsidRDefault="0049687F" w:rsidP="0049687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СтароакульшетскойООШ</w:t>
            </w:r>
          </w:p>
          <w:p w:rsidR="0049687F" w:rsidRPr="0049687F" w:rsidRDefault="0049687F" w:rsidP="0049687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________А.К. Бекарева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23.08.</w:t>
            </w:r>
            <w:r w:rsidRPr="0049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  <w:p w:rsidR="0049687F" w:rsidRPr="0049687F" w:rsidRDefault="0049687F" w:rsidP="0049687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93</w:t>
            </w:r>
          </w:p>
          <w:p w:rsidR="0049687F" w:rsidRPr="0049687F" w:rsidRDefault="0049687F" w:rsidP="00496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87F" w:rsidRPr="0049687F" w:rsidRDefault="0049687F" w:rsidP="0049687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87F" w:rsidRPr="0049687F" w:rsidRDefault="0049687F" w:rsidP="0049687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87F" w:rsidRPr="0049687F" w:rsidRDefault="0049687F" w:rsidP="0049687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2B34" w:rsidRDefault="0049687F" w:rsidP="00D30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968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Федеральная адаптированная основная общеобразовательная программа</w:t>
      </w:r>
      <w:r w:rsidR="00D307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для </w:t>
      </w:r>
      <w:r w:rsidRPr="004968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обучающихся с умственной отсталостью</w:t>
      </w:r>
    </w:p>
    <w:p w:rsidR="0049687F" w:rsidRDefault="0049687F" w:rsidP="00D30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968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(интеллектуальными нарушениями)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Вариант 2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687F" w:rsidRPr="0049687F" w:rsidRDefault="0049687F" w:rsidP="0049687F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687F" w:rsidRPr="0049687F" w:rsidRDefault="0049687F" w:rsidP="0049687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87F" w:rsidRPr="0049687F" w:rsidRDefault="0049687F" w:rsidP="0049687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87F" w:rsidRPr="0049687F" w:rsidRDefault="0049687F" w:rsidP="0049687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87F" w:rsidRPr="0049687F" w:rsidRDefault="0049687F" w:rsidP="004968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87F" w:rsidRPr="0049687F" w:rsidRDefault="0049687F" w:rsidP="0049687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621" w:rsidRDefault="008D5621" w:rsidP="008D5621">
      <w:pPr>
        <w:spacing w:after="120" w:line="424" w:lineRule="auto"/>
        <w:ind w:left="4685" w:right="3494" w:hanging="4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621" w:rsidRDefault="008D5621" w:rsidP="008D5621">
      <w:pPr>
        <w:spacing w:after="120" w:line="424" w:lineRule="auto"/>
        <w:ind w:left="4685" w:right="3494" w:hanging="4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87F" w:rsidRPr="0049687F" w:rsidRDefault="0049687F" w:rsidP="008D5621">
      <w:pPr>
        <w:spacing w:after="120" w:line="424" w:lineRule="auto"/>
        <w:ind w:left="4685" w:right="3494" w:hanging="4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7F">
        <w:rPr>
          <w:rFonts w:ascii="Times New Roman" w:eastAsia="Times New Roman" w:hAnsi="Times New Roman" w:cs="Times New Roman"/>
          <w:sz w:val="24"/>
          <w:szCs w:val="24"/>
          <w:lang w:eastAsia="ru-RU"/>
        </w:rPr>
        <w:t>2023г</w:t>
      </w:r>
    </w:p>
    <w:p w:rsidR="0059695A" w:rsidRDefault="0059695A" w:rsidP="00596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614" w:rsidRDefault="00F37614" w:rsidP="00596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F8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F37614" w:rsidRPr="008C1F8E" w:rsidRDefault="00F37614" w:rsidP="00F376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E5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  <w:r w:rsidR="0059695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  <w:r w:rsidR="00A25D2D">
        <w:rPr>
          <w:rFonts w:ascii="Times New Roman" w:hAnsi="Times New Roman" w:cs="Times New Roman"/>
          <w:b/>
          <w:sz w:val="24"/>
          <w:szCs w:val="24"/>
        </w:rPr>
        <w:t xml:space="preserve">        2</w:t>
      </w:r>
      <w:bookmarkStart w:id="0" w:name="_GoBack"/>
      <w:bookmarkEnd w:id="0"/>
    </w:p>
    <w:tbl>
      <w:tblPr>
        <w:tblStyle w:val="a8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788"/>
        <w:gridCol w:w="709"/>
      </w:tblGrid>
      <w:tr w:rsidR="00F37614" w:rsidTr="00B94634">
        <w:tc>
          <w:tcPr>
            <w:tcW w:w="1135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раздел ФАООП УО (вариант 2)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…………………………………………….</w:t>
            </w:r>
          </w:p>
        </w:tc>
        <w:tc>
          <w:tcPr>
            <w:tcW w:w="709" w:type="dxa"/>
          </w:tcPr>
          <w:p w:rsidR="00F37614" w:rsidRDefault="00B37BF0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37614" w:rsidTr="00B94634">
        <w:tc>
          <w:tcPr>
            <w:tcW w:w="1135" w:type="dxa"/>
          </w:tcPr>
          <w:p w:rsidR="00F37614" w:rsidRPr="00E751D3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788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…………………………………………………………………..</w:t>
            </w:r>
          </w:p>
        </w:tc>
        <w:tc>
          <w:tcPr>
            <w:tcW w:w="709" w:type="dxa"/>
          </w:tcPr>
          <w:p w:rsidR="00F37614" w:rsidRDefault="00B37BF0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7614" w:rsidTr="00B94634">
        <w:tc>
          <w:tcPr>
            <w:tcW w:w="1135" w:type="dxa"/>
          </w:tcPr>
          <w:p w:rsidR="00F37614" w:rsidRPr="00A64E46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88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образовательные потребности………………………………………………….</w:t>
            </w:r>
          </w:p>
        </w:tc>
        <w:tc>
          <w:tcPr>
            <w:tcW w:w="709" w:type="dxa"/>
          </w:tcPr>
          <w:p w:rsidR="00F37614" w:rsidRPr="00A64E46" w:rsidRDefault="00B37BF0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7614" w:rsidTr="00B94634">
        <w:tc>
          <w:tcPr>
            <w:tcW w:w="1135" w:type="dxa"/>
          </w:tcPr>
          <w:p w:rsidR="00F37614" w:rsidRPr="00A64E46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88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структура СИПР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…………………………………………………………….</w:t>
            </w:r>
          </w:p>
        </w:tc>
        <w:tc>
          <w:tcPr>
            <w:tcW w:w="709" w:type="dxa"/>
          </w:tcPr>
          <w:p w:rsidR="00F37614" w:rsidRPr="00A64E46" w:rsidRDefault="00B37BF0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37614" w:rsidTr="00B94634">
        <w:tc>
          <w:tcPr>
            <w:tcW w:w="1135" w:type="dxa"/>
          </w:tcPr>
          <w:p w:rsidR="00F37614" w:rsidRPr="00A64E46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788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ФАООП УО (вариант 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………………………...</w:t>
            </w:r>
          </w:p>
        </w:tc>
        <w:tc>
          <w:tcPr>
            <w:tcW w:w="709" w:type="dxa"/>
          </w:tcPr>
          <w:p w:rsidR="00F37614" w:rsidRPr="00A64E46" w:rsidRDefault="00B37BF0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7614" w:rsidTr="00B94634">
        <w:tc>
          <w:tcPr>
            <w:tcW w:w="1135" w:type="dxa"/>
          </w:tcPr>
          <w:p w:rsidR="00F37614" w:rsidRPr="00A64E46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788" w:type="dxa"/>
          </w:tcPr>
          <w:p w:rsidR="00F37614" w:rsidRDefault="00F37614" w:rsidP="00B946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оценки достижения</w:t>
            </w:r>
            <w:r w:rsidRPr="00487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ФАООП (вариант 2)…………………..</w:t>
            </w:r>
          </w:p>
        </w:tc>
        <w:tc>
          <w:tcPr>
            <w:tcW w:w="709" w:type="dxa"/>
          </w:tcPr>
          <w:p w:rsidR="00F37614" w:rsidRPr="00A64E46" w:rsidRDefault="00B37BF0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37614" w:rsidTr="00B94634">
        <w:tc>
          <w:tcPr>
            <w:tcW w:w="1135" w:type="dxa"/>
          </w:tcPr>
          <w:p w:rsidR="00F37614" w:rsidRPr="00CC5B96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 ФАООП УО (вариант 2)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………………………………….</w:t>
            </w:r>
          </w:p>
        </w:tc>
        <w:tc>
          <w:tcPr>
            <w:tcW w:w="709" w:type="dxa"/>
          </w:tcPr>
          <w:p w:rsidR="00F37614" w:rsidRPr="00527E90" w:rsidRDefault="00B37BF0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37614" w:rsidTr="00B94634">
        <w:tc>
          <w:tcPr>
            <w:tcW w:w="1135" w:type="dxa"/>
          </w:tcPr>
          <w:p w:rsidR="00F37614" w:rsidRPr="00A64E46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88" w:type="dxa"/>
          </w:tcPr>
          <w:p w:rsidR="00F37614" w:rsidRPr="00527E90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"Речь и альтернативная коммуникация"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</w:t>
            </w:r>
          </w:p>
        </w:tc>
        <w:tc>
          <w:tcPr>
            <w:tcW w:w="709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14" w:rsidRPr="00A64E46" w:rsidRDefault="00B37BF0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37614" w:rsidTr="00B94634">
        <w:tc>
          <w:tcPr>
            <w:tcW w:w="1135" w:type="dxa"/>
          </w:tcPr>
          <w:p w:rsidR="00F37614" w:rsidRPr="00A64E46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788" w:type="dxa"/>
          </w:tcPr>
          <w:p w:rsidR="00F37614" w:rsidRPr="00527E90" w:rsidRDefault="00F37614" w:rsidP="00B94634">
            <w:pPr>
              <w:tabs>
                <w:tab w:val="left" w:pos="23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"Математические представления"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</w:t>
            </w:r>
          </w:p>
        </w:tc>
        <w:tc>
          <w:tcPr>
            <w:tcW w:w="709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14" w:rsidRPr="00A64E46" w:rsidRDefault="00B37BF0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37614" w:rsidTr="00B94634">
        <w:tc>
          <w:tcPr>
            <w:tcW w:w="1135" w:type="dxa"/>
          </w:tcPr>
          <w:p w:rsidR="00F37614" w:rsidRPr="00A64E46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788" w:type="dxa"/>
          </w:tcPr>
          <w:p w:rsidR="00F37614" w:rsidRPr="00527E90" w:rsidRDefault="00F37614" w:rsidP="00B9463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"Окружающий природный мир"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………………………………………………………………………………………..</w:t>
            </w:r>
          </w:p>
        </w:tc>
        <w:tc>
          <w:tcPr>
            <w:tcW w:w="709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14" w:rsidRPr="00A64E46" w:rsidRDefault="00B37BF0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37614" w:rsidTr="00B94634">
        <w:tc>
          <w:tcPr>
            <w:tcW w:w="1135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788" w:type="dxa"/>
          </w:tcPr>
          <w:p w:rsidR="00F37614" w:rsidRPr="00295941" w:rsidRDefault="00F37614" w:rsidP="00B9463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"Человек"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………………….</w:t>
            </w:r>
          </w:p>
        </w:tc>
        <w:tc>
          <w:tcPr>
            <w:tcW w:w="709" w:type="dxa"/>
          </w:tcPr>
          <w:p w:rsidR="00F37614" w:rsidRDefault="00B37BF0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7614" w:rsidTr="00B94634">
        <w:tc>
          <w:tcPr>
            <w:tcW w:w="1135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788" w:type="dxa"/>
          </w:tcPr>
          <w:p w:rsidR="00F37614" w:rsidRPr="00295941" w:rsidRDefault="00F37614" w:rsidP="00B9463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"Домоводство"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</w:t>
            </w:r>
          </w:p>
        </w:tc>
        <w:tc>
          <w:tcPr>
            <w:tcW w:w="709" w:type="dxa"/>
          </w:tcPr>
          <w:p w:rsidR="00F37614" w:rsidRDefault="00A25D2D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37614" w:rsidTr="00B94634">
        <w:tc>
          <w:tcPr>
            <w:tcW w:w="1135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788" w:type="dxa"/>
          </w:tcPr>
          <w:p w:rsidR="00F37614" w:rsidRPr="00B43B51" w:rsidRDefault="00F37614" w:rsidP="00B9463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"Окружающий социальный мир"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</w:t>
            </w:r>
          </w:p>
        </w:tc>
        <w:tc>
          <w:tcPr>
            <w:tcW w:w="709" w:type="dxa"/>
          </w:tcPr>
          <w:p w:rsidR="00F37614" w:rsidRDefault="00A25D2D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37614" w:rsidTr="00B94634">
        <w:tc>
          <w:tcPr>
            <w:tcW w:w="1135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788" w:type="dxa"/>
          </w:tcPr>
          <w:p w:rsidR="00F37614" w:rsidRPr="00527E90" w:rsidRDefault="00F37614" w:rsidP="00B9463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"Музыка и движение"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709" w:type="dxa"/>
          </w:tcPr>
          <w:p w:rsidR="00F37614" w:rsidRDefault="00A25D2D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37614" w:rsidTr="00B94634">
        <w:tc>
          <w:tcPr>
            <w:tcW w:w="1135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788" w:type="dxa"/>
          </w:tcPr>
          <w:p w:rsidR="00F37614" w:rsidRPr="008862FA" w:rsidRDefault="00F37614" w:rsidP="00B9463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"Изобразительная деятельность"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……………………………………………………………………………..</w:t>
            </w:r>
          </w:p>
        </w:tc>
        <w:tc>
          <w:tcPr>
            <w:tcW w:w="709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14" w:rsidRDefault="00A25D2D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37614" w:rsidTr="00B94634">
        <w:tc>
          <w:tcPr>
            <w:tcW w:w="1135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8788" w:type="dxa"/>
          </w:tcPr>
          <w:p w:rsidR="00F37614" w:rsidRPr="008862FA" w:rsidRDefault="00F37614" w:rsidP="00B9463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"Адаптивная физическая культура"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………………………………………………………………………………….</w:t>
            </w:r>
          </w:p>
        </w:tc>
        <w:tc>
          <w:tcPr>
            <w:tcW w:w="709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14" w:rsidRDefault="00A25D2D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37614" w:rsidTr="00B94634">
        <w:tc>
          <w:tcPr>
            <w:tcW w:w="1135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8788" w:type="dxa"/>
          </w:tcPr>
          <w:p w:rsidR="00F37614" w:rsidRPr="00996C5A" w:rsidRDefault="00F37614" w:rsidP="00B9463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"Профильный труд"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……...</w:t>
            </w:r>
          </w:p>
        </w:tc>
        <w:tc>
          <w:tcPr>
            <w:tcW w:w="709" w:type="dxa"/>
          </w:tcPr>
          <w:p w:rsidR="00F37614" w:rsidRDefault="00A25D2D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37614" w:rsidTr="00B94634">
        <w:tc>
          <w:tcPr>
            <w:tcW w:w="1135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8788" w:type="dxa"/>
          </w:tcPr>
          <w:p w:rsidR="00F37614" w:rsidRPr="00742D8E" w:rsidRDefault="00F37614" w:rsidP="00B9463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Рабочие программы коррекционных курсов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……………………………………….</w:t>
            </w:r>
          </w:p>
        </w:tc>
        <w:tc>
          <w:tcPr>
            <w:tcW w:w="709" w:type="dxa"/>
          </w:tcPr>
          <w:p w:rsidR="00F37614" w:rsidRDefault="00A25D2D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F37614" w:rsidTr="00B94634">
        <w:tc>
          <w:tcPr>
            <w:tcW w:w="1135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8788" w:type="dxa"/>
          </w:tcPr>
          <w:p w:rsidR="00F37614" w:rsidRPr="00742D8E" w:rsidRDefault="00F37614" w:rsidP="00B9463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формирования базовых учебных действий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…………………………...</w:t>
            </w:r>
          </w:p>
        </w:tc>
        <w:tc>
          <w:tcPr>
            <w:tcW w:w="709" w:type="dxa"/>
          </w:tcPr>
          <w:p w:rsidR="00F37614" w:rsidRDefault="00A25D2D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F37614" w:rsidTr="00B94634">
        <w:tc>
          <w:tcPr>
            <w:tcW w:w="1135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8788" w:type="dxa"/>
          </w:tcPr>
          <w:p w:rsidR="00F37614" w:rsidRPr="00742D8E" w:rsidRDefault="00F37614" w:rsidP="00B9463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Федеральная рабочая программа воспитания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709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8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F37614" w:rsidTr="00B94634">
        <w:tc>
          <w:tcPr>
            <w:tcW w:w="1135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8788" w:type="dxa"/>
          </w:tcPr>
          <w:p w:rsidR="00F37614" w:rsidRPr="00742D8E" w:rsidRDefault="00F37614" w:rsidP="00B9463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сотрудничества с семьей 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……………………………….</w:t>
            </w:r>
          </w:p>
        </w:tc>
        <w:tc>
          <w:tcPr>
            <w:tcW w:w="709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8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F37614" w:rsidTr="00B94634">
        <w:trPr>
          <w:trHeight w:val="467"/>
        </w:trPr>
        <w:tc>
          <w:tcPr>
            <w:tcW w:w="1135" w:type="dxa"/>
          </w:tcPr>
          <w:p w:rsidR="00F37614" w:rsidRPr="008F33FA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8788" w:type="dxa"/>
          </w:tcPr>
          <w:p w:rsidR="00F37614" w:rsidRPr="00742D8E" w:rsidRDefault="00F37614" w:rsidP="00B9463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 ФАООП УО (вариант 2)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………………………………..</w:t>
            </w:r>
          </w:p>
        </w:tc>
        <w:tc>
          <w:tcPr>
            <w:tcW w:w="709" w:type="dxa"/>
          </w:tcPr>
          <w:p w:rsidR="00F37614" w:rsidRDefault="00A25D2D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F37614" w:rsidTr="00B94634">
        <w:tc>
          <w:tcPr>
            <w:tcW w:w="1135" w:type="dxa"/>
          </w:tcPr>
          <w:p w:rsidR="00F37614" w:rsidRPr="008F33FA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88" w:type="dxa"/>
          </w:tcPr>
          <w:p w:rsidR="00F37614" w:rsidRPr="00622DBA" w:rsidRDefault="00F37614" w:rsidP="00B9463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2) обучающихся I доп., I-IV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14" w:rsidRDefault="00A25D2D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37614" w:rsidTr="00B94634">
        <w:tc>
          <w:tcPr>
            <w:tcW w:w="1135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788" w:type="dxa"/>
          </w:tcPr>
          <w:p w:rsidR="00F37614" w:rsidRPr="00622DBA" w:rsidRDefault="00F37614" w:rsidP="00B9463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2) обучающихся V-IX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709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5D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7614" w:rsidTr="00B94634">
        <w:tc>
          <w:tcPr>
            <w:tcW w:w="1135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788" w:type="dxa"/>
          </w:tcPr>
          <w:p w:rsidR="00F37614" w:rsidRPr="009700BA" w:rsidRDefault="00F37614" w:rsidP="00B9463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2) обучающихся Х-ХII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</w:tcPr>
          <w:p w:rsidR="00F37614" w:rsidRDefault="00A25D2D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37614" w:rsidTr="00B94634">
        <w:tc>
          <w:tcPr>
            <w:tcW w:w="1135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788" w:type="dxa"/>
          </w:tcPr>
          <w:p w:rsidR="00F37614" w:rsidRPr="009700BA" w:rsidRDefault="00F37614" w:rsidP="00B9463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календарный учебный график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(приложение 1)………………………………………. …………………………………………</w:t>
            </w:r>
          </w:p>
        </w:tc>
        <w:tc>
          <w:tcPr>
            <w:tcW w:w="709" w:type="dxa"/>
          </w:tcPr>
          <w:p w:rsidR="00F37614" w:rsidRDefault="00A25D2D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37614" w:rsidTr="00B94634">
        <w:tc>
          <w:tcPr>
            <w:tcW w:w="1135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8788" w:type="dxa"/>
          </w:tcPr>
          <w:p w:rsidR="00F37614" w:rsidRPr="009700BA" w:rsidRDefault="00F37614" w:rsidP="00B9463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план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(приложение 2)……………………………………..........................................................................</w:t>
            </w:r>
          </w:p>
        </w:tc>
        <w:tc>
          <w:tcPr>
            <w:tcW w:w="709" w:type="dxa"/>
          </w:tcPr>
          <w:p w:rsidR="00A25D2D" w:rsidRDefault="00A25D2D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14" w:rsidRDefault="00A25D2D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37614" w:rsidTr="00B94634">
        <w:tc>
          <w:tcPr>
            <w:tcW w:w="1135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788" w:type="dxa"/>
          </w:tcPr>
          <w:p w:rsidR="00F37614" w:rsidRPr="009700BA" w:rsidRDefault="00F37614" w:rsidP="00B9463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авления внеурочной деятельности………………………………...</w:t>
            </w:r>
          </w:p>
        </w:tc>
        <w:tc>
          <w:tcPr>
            <w:tcW w:w="709" w:type="dxa"/>
          </w:tcPr>
          <w:p w:rsidR="00F37614" w:rsidRDefault="00A25D2D" w:rsidP="00B9463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37614" w:rsidTr="00B94634">
        <w:tc>
          <w:tcPr>
            <w:tcW w:w="1135" w:type="dxa"/>
          </w:tcPr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614" w:rsidRDefault="00F37614" w:rsidP="00B9463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614" w:rsidRPr="00B61ED3" w:rsidRDefault="00F37614" w:rsidP="00B94634">
            <w:pPr>
              <w:tabs>
                <w:tab w:val="right" w:leader="dot" w:pos="864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                  </w:t>
            </w:r>
          </w:p>
        </w:tc>
        <w:tc>
          <w:tcPr>
            <w:tcW w:w="8788" w:type="dxa"/>
          </w:tcPr>
          <w:p w:rsidR="00F37614" w:rsidRDefault="00F37614" w:rsidP="00B9463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Федеральный календа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рный план воспитательной работы (приложение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3)………………………………………………………</w:t>
            </w:r>
            <w:r w:rsidR="00A25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</w:t>
            </w:r>
          </w:p>
          <w:p w:rsidR="00F37614" w:rsidRDefault="00F37614" w:rsidP="00B9463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7614" w:rsidRDefault="00F37614" w:rsidP="00B9463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Приложения…</w:t>
            </w:r>
            <w:r w:rsidR="00A25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………………………………………………………………………...87</w:t>
            </w:r>
          </w:p>
          <w:p w:rsidR="00F37614" w:rsidRPr="00B61ED3" w:rsidRDefault="00F37614" w:rsidP="00B9463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25D2D" w:rsidRDefault="00A25D2D" w:rsidP="00A25D2D">
            <w:pPr>
              <w:tabs>
                <w:tab w:val="right" w:leader="dot" w:pos="864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14" w:rsidRPr="00B61ED3" w:rsidRDefault="00A25D2D" w:rsidP="00A25D2D">
            <w:pPr>
              <w:tabs>
                <w:tab w:val="right" w:leader="dot" w:pos="864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</w:tr>
    </w:tbl>
    <w:p w:rsidR="00F3761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61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Федеральная адаптированная основная общеобразовательная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нарушениями) (далее - ФАООП УО) разработана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утверждена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ноября 2022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1026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Стандарт).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ФАООП УО образовательные организации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и утверждают адаптированную основную общеобразовательную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программу.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ФАООП УО представлено учебно-методической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(федеральный учебный план, федеральный календарный учебный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график, федеральные рабочие программы учебных предметов, курсов,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 (модулей), иных компонентов, федеральная рабочая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федеральный календарный план воспитательной работы),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определяющей единые для Российской Федерации базовые объем и 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 соответствии с ФАООП УО образовательные организации 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следующие адаптированные основные общеобразовательные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образования обучающихся с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(далее соответственно - обучающихся с УО,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АООП):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обучающихся с УО (с 1 по 4 класс, 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класс, с 5 по 9 класс и с 10 по 12 класс);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глухих обучающихся с УО (с 5 по 9 и с 10 по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класс);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слабослышащих и позднооглохших обучающихся с УО 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5 по 9 и с 10 по 12 класс);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слепых обучающихся с УО (с 5 по 9 и с 10 по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класс);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слабовидящих обучающихся с УО (с 5 по 9 и с 10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12 класс);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обучающихся с нарушениями опорно-двигательного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(далее - НО ДА) с УО (с 5 по 9 и с 10 по 12 класс);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обучающихся с расстройствами аутистического спектра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РАС) с УО (с 5 по 9 и с 10 по 12 класс).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адаптируется с учетом особенностей психофизического развития,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возможностей обучающихся с ограниченными возможностями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(далее - ОВЗ) и обеспечивает коррекцию нарушений развития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адаптацию.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может быть реализована в разных формах: как совместно с 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обучающимися, так и в отдельных классах, группах или в 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организациях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является организация специальных условий обучения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для реализации как общих, так и особых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обучающихся.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возможности освоения обучающимися АООП, может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применена сетевая форма ее реализации с использованием 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организаций, а также при необходимости с 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и иных организаций.</w:t>
      </w:r>
    </w:p>
    <w:p w:rsidR="00F37614" w:rsidRPr="001E305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основу разработки ФАООП УО заложены </w:t>
      </w:r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дифференцированный и деятельностный подходы.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предполагает учет их особых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потребностей, которые проявляются в неоднородности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освоения содержания образования.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дифференцированного подхода к созданию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обеспечивает разнообразие содержания, предоставляя обучающимся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индивидуальный потенциал развития.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 подход основывается на теоретических положениях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психологической науки, раскрывающих основные закономерности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структуру образования с учетом специфики развития личности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нарушениями).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 подход в образовании строится на признании того,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обучающихся с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школьного возраста определяется характером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доступной им деятельности (предметно-практической и учебной).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средством реализации деятельностного подхода в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обучение как процесс организации познавательной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 обучающихся, обеспечивающий овладение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содержанием образования.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контексте разработки ФАООП УО реализация деятельностного подхода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обеспечивает: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придание результатам образования социально и личностно значимого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прочное усвоение обучающимися знаний и опыта разнообразной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поведения, возможность их продвижения в изучаемых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областях;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 повышение мотивации и интереса к учению, приобретению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опыта деятельности и поведения;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общекультурного и личностного развития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формирования базовых учебных действий, которые обеспечивают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успешное усвоение некоторых элементов системы научных знаний,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 (академических результатов), но и прежде всего жизненной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составляющей основу социальной успешности.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основу ФАООП УО положены следующие </w:t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государственной политики Российской Федерации в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(гуманистический характер образования, единство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пространства на территории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светский характер образования, общедоступность образования, адаптивность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образования к уровням и особенностям развития и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обучающихся);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коррекционно-развивающей направленности 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обуславливающий развитие личности обучающегося и расширение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"зоны ближайшего развития" с учетом особых образовательных потребностей;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практической направленности, предполагающий установление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тесных связей между изучаемым материалом и практической деятельностью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 формирование знаний и умений, имеющих первостепенное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решения практико-ориентированных задач;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воспитывающего обучения, направленный на формирование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нравственных представлений (правильно или неправильно; хорошо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плохо) и понятий, адекватных способов поведения в разных социальных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средах;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онтогенетический принцип;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преемственности, предполагающий взаимосвязь и непрерывность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на всех этапах обучения: от младшего до старшего школьного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возраста;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целостности содержания образования, обеспечивающий 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взаимосвязей и взаимозависимостей между отдельными предметными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областями и учебными предметами, входящими в их состав;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возрастных особенностей обучающихся, определяющий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предметных областей и результаты личностных достижений;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особенностей психического развития разных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нарушениями);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направленности на формирование деятельности, обеспечивающий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овладения обучающимися с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всеми видами доступной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деятельности, способами и приемами познавательной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учебной деятельности, коммуникативной деятельности и нормативным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поведением;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переноса усвоенных знаний и умений и навыков и отношений,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в условиях учебной ситуации, в различные жизненные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 что позволяет обеспечить готовность обучающегося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ориентировке и активной деятельности в реальном мире;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сотрудничества с семьей.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ФАООП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 включает целевой, содержательный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разделы в соответствии с требованиями Станд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арта.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ФАООП УО имеет два варианта: федеральная адаптированная основная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программа образования обучающихся с легкой умственной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(вариант 1) (далее - ФАООП УО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 и федеральная адаптированная основная общеобразовательная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образования обучающихся с умеренной, тяжелой, глубокой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тяжелыми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(вариант 2) (далее - ФАООП УО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2).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вариант ФАООП УО содержит дифференцированные требования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структуре, результатам освоения и условиям ее реализации, обеспечивающие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как общих, так и особых образовательных потребностей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групп или отдельных обучающихся с умственной отсталостью,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образования вне зависимости от выраженности основного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наличия других нарушений развития, места проживания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вида образовательной организации.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Стандарта образовательная организация может создавать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нозологической группы два варианта АООП образования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- варианты 1 и 2.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в пролонгированные сроки образование по АООП (варианты 1 и 2),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по содержанию и итоговым достижениям не соотносится к моменту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 школьного обучения с содержанием и итоговыми достижениями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сверстников, не имеющих ограничений здоровья.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Стандарта создается АООП, которая при 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индивидуализируется (специальная индивидуальная программа развития; 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СИПР), к которой может быть создано несколько учебных планов, в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индивидуальные учебные планы, учитывающие 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групп или отдельных обучающихся с умственной отсталостью.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для обучающихся с умственной отсталостью, имеющих инвалидность,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дополняется индивидуальной программой реабилитации или абилитации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 (далее - ИПРА) в части создания специальных условий 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одного из вариантов АООП образования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осуществляется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рекомендаций психолого-медико-педагогической комиссии (далее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ПМПК), сформулированных по результатам его комплексного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 обследования в порядке, 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F37614" w:rsidRPr="00E53D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61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614" w:rsidRPr="00C813F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37614" w:rsidRPr="00D1616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Целевой раздел ФАООП УО (вариант 2)</w:t>
      </w:r>
    </w:p>
    <w:p w:rsidR="00F37614" w:rsidRPr="00D1616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614" w:rsidRPr="00985767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Pr="00985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Пояснительная записка.</w:t>
      </w:r>
    </w:p>
    <w:p w:rsidR="00F37614" w:rsidRPr="00D1616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 умственной отсталостью в умеренной, тяжелой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степени, с тяжелыми и множественными нарушениями развития 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ТМНР), интеллектуальное развитие которого не позволяет освоить ФАООП УО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1), либо он испытывает существенные трудности в ее освоении,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образование по ФАООП УО (вариант 2), на основе 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разрабатывает специальную индивидуальную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развития (далее - СИПР), учитывающую индивидуальные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обучающегося с умственной отсталостью.</w:t>
      </w:r>
    </w:p>
    <w:p w:rsidR="00F37614" w:rsidRPr="00D1616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обучающихся с умеренной, тяжелой, глубокой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по варианту ФАООП УО (вариант 2):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личности, формирование общей культуры, 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общепринятым нравственным и социокультурным ценностям, 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самореализации и жизни в обществе практических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умений и навыков, позволяющих достичь обучающемуся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возможной самостоятельности и независимости в повседневной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:rsidR="00F37614" w:rsidRPr="00D1616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обучающихся, получающих образование ФАООП УО (вариант 2),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интеллектуальное и психофизическое недоразвитие в умеренной,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 или глубокой степени, которое может сочетаться с локальными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системными нарушениями зрения, слуха, опорно-двигательного аппарата,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 аутистического спектра, эмоционально-волевой сферы,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выраженными в различной степени тяжести. У некоторых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выявляются текущие психические и соматические заболевания, 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осложняют их индивидуальное развитие и обучение.</w:t>
      </w:r>
    </w:p>
    <w:p w:rsidR="00F37614" w:rsidRPr="00D1616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с умеренной и тяжелой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выраженным недоразвитием мыслительной 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препятствующим освоению предметных учебных знаний. Обучающиеся 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характеризуются разной степенью выраженности интеллектуального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снижения и психофизического развития, уровень сформированности той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психической функции, практического навыка может существенно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различаться. Наряду с нарушением базовых психических функций, памяти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 отмечается своеобразное нарушение всех структурных компонентов</w:t>
      </w:r>
    </w:p>
    <w:p w:rsidR="00F37614" w:rsidRPr="00D1616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речи: фонетико-фонематического, лексического и грамматического.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 и тяжелой степенью умственной отсталости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затруднено или невозможно формирование устной и письменной речи. Для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ограниченное восприятие обращенной к ним речи и ее ситуативное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понимание. Из-за плохого понимания обращенной к ним речи с трудом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соотнесение слова и предмета, слова и действия. По уровню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речи выделяются обучающиеся с отсутствием речи,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звукокомплексами, с высказыванием на уровне отдельных слов, с наличием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фраз. При этом речь невнятная,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косноязычная, малораспространенная,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аграмматизмами. Ввиду этого при обучении большей части данной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используют разнообразные средства невербальной коммуникации.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обучающихся с умеренной и тяжелой умственной отсталостью крайне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неустойчивое, отличается низким уровнем продуктивности из-за быстрой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истощаемости, отвлекаемости. Слабость активного внимания препятствует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сложных задач познавательного содержания, формированию устойчивых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действий. Процесс запоминания является механическим,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зрительно-моторная координация грубо нарушена. Обучающимся трудно понять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ситуацию, вычленить в ней главное и установить причинно-следственные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перенести знакомое сформированное действие в новые условия.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продолжительном и направленном использовании методов и приемов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 становится заметной положительная динамика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развития обучающихся, особенно при умеренном недоразвитии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мыслительной деятельности.</w:t>
      </w:r>
    </w:p>
    <w:p w:rsidR="00F37614" w:rsidRPr="00985767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Психофизическое недоразвитие характеризуется также нарушениями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координации, точности, темпа движений, что осложняет 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действий: бег, прыжки, а также навыков несложных 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 У части обучающихся с умеренной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замедленный темп, вялость, пассивность, заторможенность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движений. У других - повышенная возбудимость, подвижность, беспокойство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сочетаются с хаотичной нецеленаправленной деятельностью. У большинства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интеллектуальными нарушениями наблюдаются трудности,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со статикой и динамикой тела.</w:t>
      </w:r>
    </w:p>
    <w:p w:rsidR="00F37614" w:rsidRPr="00985767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типичными для данной категории обучающихся 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овладении навыками, требующими тонких точных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дифференцированных движений: удержание позы, захват карандаша, ручки,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кисти, шнурование ботинок, застегивание пуговиц, завязывание ленточек,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шнурков. Степень сформированности навыков самообслуживания может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различна. Некоторые обучающиеся полностью зависят от помощи окружающих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одевании, раздевании, при приеме пищи, совершении гигиенических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процедур.</w:t>
      </w:r>
    </w:p>
    <w:p w:rsidR="00F37614" w:rsidRPr="00985767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 знаний и представлений о внешнем мире мал и часто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 лишь знанием предметов окружающего быта.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глубокой умственной отсталостью часто не владеют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речью, они постоянно нуждаются в уходе и присмотре. Значительная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тяжелой, глубокой умственной отсталостью имеют и 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что дает основание говорить о ТМНР, которые представляют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сумму различных ограничений, а сложное качественно новое явление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структурой, отличной от структуры каждой из составляющих. Различные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влияют на развитие человека не по отдельности, 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совокупности, образуя сложные сочетания. В связи с этим человек требует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значительной помощи, объем которой существенно превышает содержание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поддержки, оказываемой при каком-то одном нарушении: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интеллектуальном или физическом.</w:t>
      </w:r>
    </w:p>
    <w:p w:rsidR="00F37614" w:rsidRPr="00985767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психофизического развития обучающихся с тяжелыми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невозможно соотнести с какими-либо возрастными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параметрами. Органическое поражение центральной нервной системы чаще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является причиной сочетанных нарушений и выраженного недоразвития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интеллекта, а также сенсорных функций, движения, поведения, коммуникации.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проявления совокупно препятствуют развитию самостоятельной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обучающегося, как в семье, так и в обществе. Динамика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 данной группы определяется рядом факторов: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этиологией, патогенезом нарушений, временем возникновения и сроками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отклонений, характером и степенью выраженности каждого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 расстройств, спецификой их сочетания, а также сроками начала,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объемом и качеством оказываемой коррекционной помощи.</w:t>
      </w:r>
    </w:p>
    <w:p w:rsidR="00F37614" w:rsidRPr="00985767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выраженными нарушениями и (или) искажениями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познавательной деятельности, прежде всего: восприятия,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внимания, памяти у обучающихся с глубокой умственной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ТМНР возникают непреодолимые препятствия в усвоении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"академического" компонента различных программ дошкольного, а тем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образования. Специфика эмоциональной сферы определяется не</w:t>
      </w:r>
    </w:p>
    <w:p w:rsidR="00F37614" w:rsidRPr="00985767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ее недоразвитием, но и специфическими проявлениями гипо-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гиперсензитивности. В связи с неразвитостью волевых процессов,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не способны произвольно регулировать свое эмоциональное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в ходе любой организованной деятельности, что не редко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 негативных поведенческих реакциях. Интерес к какой-либо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не имеет мотивационно-потребностных оснований и,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 носит кратковременный, неустойчивый характер.</w:t>
      </w:r>
    </w:p>
    <w:p w:rsidR="00F37614" w:rsidRPr="00985767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 своеобразие психофизического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отсталостью, с ТМНР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специфику их образовательных потребностей. Умственная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 обучающихся данной категории, как правило, в той или 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осложнена нарушениями опорно-двигательных функций, сенсорными,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соматическими нарушениями, расстройствами аутистического спектра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эмоционально-волевой сферы или другими нарушениями, различное сочетание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определяет особые образовательные потребности обучающихся.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характерные особенности обучающихся позволяют выделить, с 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их потребности в специальных условиях, три условные группы, каждая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которых включает обучающихся с умеренной, тяжелой, глубокой умственной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с ТМНР.</w:t>
      </w:r>
    </w:p>
    <w:p w:rsidR="00F37614" w:rsidRPr="00985767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обучающихся, отнесенных к категории обучающихся с ТМНР, 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тяжёлые нарушения неврологического генеза - сложные формы детского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церебрального паралича (далее - ДЦП), спастический тетрапарез,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гиперкинез, вследствие которых они полностью или почти полностью зависят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помощи окружающих их людей в передвижении, самообслуживании,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деятельности, коммуникации. Большинство обучающихся 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не может самостоятельно удерживать тело в положении сидя.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затруднен из-за органического поражения речевого аппарата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овладения средствами речи.</w:t>
      </w:r>
    </w:p>
    <w:p w:rsidR="00F37614" w:rsidRPr="00985767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интеллектуальное развитие таких обучающихся может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 по степени умственной отсталости и колеблется (от легкой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глубокой).</w:t>
      </w:r>
    </w:p>
    <w:p w:rsidR="00F37614" w:rsidRPr="00985767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умеренной формой интеллектуального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недоразвития проявляют элементарные способности к развитию представлений,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навыков, значимых для их социальной адаптации. Так, у 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обучающихся проявляется интерес к общению и взаимодействию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и взрослыми, что является позитивной предпосылкой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обучающихся вербальным и невербальным средствам коммуникации.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 позволяет овладевать основами счета, письма,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чтения. Способность обучающегося к выполнению некоторых двигательных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действий: захват, удержание предмета, контролируемые движения шеи, головы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предпосылки для обучения некоторым приемам и способам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самообслуживанию и развитию предметно-практической и трудовой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F37614" w:rsidRPr="00985767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другой группы обучающихся обусловлены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выраженными нарушениями поведения (чаще как следствие аутистических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расстройств). Они проявляются в расторможенности, "полевом", нередко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агрессивном поведении, стереотипиях, трудностях коммуникации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взаимодействия. Аутистические проявления затрудняют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подлинной тяжести интеллектуального недоразвития, так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 с окружающими отсутствует или возникает как форма физического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к взрослым в ситуациях, когда ребёнку требуется помощь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 потребности. У обучающихся названной группы нет интереса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окружающих, они не проявляют ответных реакций на попытки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 организовать их взаимодействие со сверстниками. Эти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откликаются на просьбы, обращения в случаях, запрещающих то или 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действие, проявляют агрессию или самоагрессию, бросают игрушки, предметы,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демонстрируют деструктивные действия. Такие реакции наблюдаются при смене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привычной для обучающегося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обстановки, наличии рядом незнакомых людей,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шумных местах. Особенности физического и эмоционально-волевого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аутистическими проявлениями затрудняют их обучение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группы, поэтому на начальном этапе обучения они нуждаются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программе и индивидуальном сопровождении специалистов.</w:t>
      </w:r>
    </w:p>
    <w:p w:rsidR="00F37614" w:rsidRPr="00985767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 третьей группы обучающихся отсутствуют выраженные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движений и моторики, они могут передвигаться самостоятельно.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Моторная дефицитарность проявляется в замедленности темпа, недостаточной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согласованности и координации движений. У части обучающихся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 деструктивные формы поведения, стереотипии, избегание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контактов с окружающими и другие черты, сходные с обучающимися,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описанными выше. Интеллектуальное недоразвитие проявляется,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преимущественно, в форме умеренной степени умственной отсталости. Большая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обучающихся данной группы владеет элементарной речью: 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простыми словами и предложениями свои потребности, сообщить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выполненном действии, ответить на вопрос взрослого отдельными словами,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словосочетаниями или фразой. У некоторых - речь может быть развита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развернутого высказывания, но часто носит формальный характер 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решение задач социальной коммуникации. Другая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не владея речью, может осуществлять коммуникацию при 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жестов, графических изображений, вокализаций, 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 и стереотипного набора слов. Обучающиеся могут выполнять отдельные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операции, входящие в состав предметных действий, но недостаточно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осознанные мотивы деятельности, а также неустойчивость внимания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последовательности выполняемых операций, препятствуют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 действия как целого.</w:t>
      </w:r>
    </w:p>
    <w:p w:rsidR="00F37614" w:rsidRPr="00985767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Описанные индивидуально-типологические особенности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 также клинические аспекты онтогенеза, но не отражают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общепринятую диагностику ОВЗ в части умственной отсталости (Международная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 классификация болезней и проблем, связанных со здоровьем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(МКБ). Учет типологических особенностей с позиции специальной психологии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педагогики позволяет решать задачи организации условий обучения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 в образовательной организации, имея в виду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достаточное количество персонала и специалистов для удовлетворения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в физическом сопровождении обучающихся, выбор 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 индивидуальной помощи и обучения, планирование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учебного процесса.</w:t>
      </w:r>
    </w:p>
    <w:p w:rsidR="00F37614" w:rsidRPr="00985767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аспекты реализации особых образовательных потребностей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категорий обучающихся с нарушениями психофизического развития: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образования, содержание образования, создание специальных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и средств обучения, особая организация обучения, расширение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 образовательного пространства, продолжительность образования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круга лиц, участвующих в образовательном процессе.</w:t>
      </w:r>
    </w:p>
    <w:p w:rsidR="00F37614" w:rsidRPr="00985767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образования: предполагается учет потребности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возможном раннем начале комплексной коррекции нарушений.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Основному общему образованию обучающегося с тяжелыми нарушениями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предшествовать период ранней помощи и дошкольного образования,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необходимой предпосылкой оптимального образования в школьном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возрасте. Выделяется пропедевтический период в образовании,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обеспечивающий преемственность между дошкольным и школьным этапами.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образования: учитывается потребность во введении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учебных предметов и коррекционных курсов, которых нет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образования обычно развивающегося обучающегося. (Например,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предметы: "Речь и альтернативная коммуникация", "Человек"; курсы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альтернативной коммуникации, сенсорному развитию, формированию предметных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действий).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специальных методов и средств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потребность в построении "обходных путей", использовании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специфических методов и средств обучения, в дифференцированном,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"пошаговом" обучении, чем этого требует обучение обычно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(например, использование печатных изображений, предметных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алгоритмов, электронных средств коммуникации, внешних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стимулов).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организация обучения: учитывается потребность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качественной индивидуализации обучения, в особой пространственной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 и смысловой организации образовательной среды. Например,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умственной отсталостью в сочетании с расстройствами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 спектра изначально нуждаются в индивидуальной подготовке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реализации групповых форм образования, в особом структурировании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пространства и времени, дающим им возможность поэтапно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("пошагово") понимать последовательность и взаимосвязь явлений и событий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среды.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границ образовательного пространства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учет потребности в максимальном расширении 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 за пределами образовательного учреждения. К примеру,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социальной коммуникации необходимо осуществлять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условиях: в магазине, кафе, поликлинике, общественном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транспорте.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образования. Руководствуясь принципом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нормализации жизни, общее образование обучающихся с умеренной, тяжелой,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отсталостью, с ТМНР по адаптированной 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программе происходит в течение 13 лет.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может происходить как в классах с 1 дополнительного по 12 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году обучения в каждом), так и в близковозрастных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(группах) по возрастающим ступеням обучения. Основанием для перевода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из класса в класс является его возраст.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учитывать и потребности в пролонгированном обучении,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выходящим за рамки школьного возраста. Например, 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 проживанию в условиях квартиры, где продолжается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бытовых навыков, навыков социально-коммуникативной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организации свободного времени; обучение доступной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деятельности, ремеслу в условиях сопровождаемого трудоустройства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специальных мастерских. С учетом трудностей переноса сформированных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в новые условия названный аспект особенно актуален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ТМНР, особенно для поддержания самостоятельности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 в расширении спектра жизненных компетенций.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Определение круга лиц, участвующих в образовании и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взаимодействие. Необходимо учитывать потребность в согласованных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требованиях, предъявляемых к ребенку со стороны всех окружающих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людей; потребность в совместной работе специалистов разных профессий: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психологов и педагогических работников, социальных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специалистов здравоохранения, а также родителей (законных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обучающегося с ТМНР в процессе его образования. Кроме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при организации образования необходимо учитывать круг контактов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обучающегося, который может включать обслуживающий персонал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волонтеров, родственников, друзей семьи.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особых образовательных потребностей обучающегося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с ТМНР обязательной является специальная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всей его жизни, обеспечивающая развитие его жизненной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в условиях образовательной организации и в семье.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 </w:t>
      </w:r>
      <w:r w:rsidRPr="00842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особым образовательным потребностям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относятся: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получение специальной помощи средствами образования;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и непрерывность коррекционно-развивающего процесса,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реализуемого как через содержание предметных областей, так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коррекционных курсов;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научно-обоснованный, практико-ориентированный, действенный характер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образования, направленный на социализацию обучающихся;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содержания познавательных задач, реализуемых в 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пролонгация сроков получения образования;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актуализация сформированных у обучающихся знаний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умений;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обучение применению сформированных знаний и умений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урочной и внеурочной деятельности при изменении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учебно-познавательных, социокультурных, трудовых и других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и других ситуаций;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особой пространственной и временной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коррекционно-образовательной среды с учетом функционального 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нервной системы и нейродинамики психических процессов,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слуха, зрения и других психофизических 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и интереса обучающихся к познанию окружающего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с учетом возрастных и индивидуальных способностей к обучению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социальному взаимодействию со средой;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 познавательной активности, формирование позитивного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окружающему миру средствами образования, основанными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доброжелательном и уважительном отношении к обучающимся и членам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семей.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особых образовательных потребностей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в том числе глухих, слепых,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опорно-двигательного аппарата, с расстройствами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 спектра, с ТМНР, обеспечивается: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изменением содержания образования, предполагающим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учебных предметов, отсутствующих при обучении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умственной отсталостью (интеллектуальными нарушениями): "Речь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альтернативная коммуникация", "Человек" и другие;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созданием оптимальных путей развития;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специфических методов и средств обучения;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дифференцированным, "пошаговым" обучением;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индивидуализацией обучения (обучение по специальной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программе развития);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формированием элементарных социально-бытовых навыков и 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самообслуживания;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типологических и индивидуальных особенностей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индивидуального клинико-психолого-педагогического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каждого обучающегося с учетом особенностей сложной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нарушения, в том числе специального педагогического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и (или) технической помощи;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образования вне зависимости от тяжести 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вида образовательной организации;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организацией предметно-развивающей среды и 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с учетом характера множественных нарушений; обеспечением присмотра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ухода за обучающимися в соответствии с особенностями их здоровья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дозированным расширением образовательного пространства внутри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за ее пределами;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обучения в разновозрастных классах (группах);</w:t>
      </w:r>
    </w:p>
    <w:p w:rsidR="00F37614" w:rsidRPr="00AB78E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взаимодействия специалистов, участвующих в обучении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 обучающегося, и его семьи, обеспечивающей особую 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жизни обучающегося (в условиях организации и дома).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отношении </w:t>
      </w:r>
      <w:r w:rsidRPr="002D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глухих, слабослышащих, позднооглохших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умеренной, тяжелой, глубокой умственной отсталостью (интеллектуальными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особые образовательные потребности дополняются следующими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потребностями в: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специальной работы, способствующей овладению русским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жестовым языком, словесными формами речи (с учетом структуры нарушения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и возможностей обучающихся);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специальной работы, способствующей формированию слухового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речи и неречевых звучаний, слухозрительного восприятия устной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ее произносительной стороны (при использовании звукоусиливающей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аппаратуры с учетом аудиолого-педагогических рекомендаций с 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нарушения, индивидуальных особенностей и возможностей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обучающихся).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2D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слепых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умеренной, тяжелой, глубокой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особые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дополняются потребностями в: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специальной работы, способствующей формированию умений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поэтапного обследования предметов, ориентировке в окружающем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мире, расширению, обогащению и коррекции сенсорных, предметных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пространственных представлений, налаживанию на доступном уровне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сверстниками и взрослыми;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обучения и воспитания с учетом зрительного диагноза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(основного и дополнительного), возраста и времени нарушения (утраты)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зрения, состояния основных зрительных функций, возможности коррекции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с помощью оптических приспособлений, рекомендуемой оптической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и приборов для улучшения зрения, режима зрительной и 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тактильной, физической нагрузок; времени жизнедеятельности в 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слепоты;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доступности учебной информации для тактильного,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слухового и зрительного (для слепых с остаточным зрением) восприятия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обучающимися.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обучающихся с нарушениями опорно-двигательного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и с умеренной, тяжелой, глубокой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особые образовательные потребности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дополняются потребностями в: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особой пространственной и временной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на основе использования двигательного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охранительного педагогического режимов;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специальной работы по формированию и коррекции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функций, в том числе общей и мелкой моторики, манипулятивной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рук;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и развитии коммуникативных возможностей с применением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вербальной и невербальной коммуникации, в том числе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дополнительной, альтернативной коммуникации с учетом 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сопутствующих нарушений зрения и слуха;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обучения и воспитания с учетом уровня двигательного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возможности использования вспомогательных технических средств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 технологий;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доступности учебной информации для восприятия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учетом двигательных и сопутствующих сенсорных нарушений.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обучающихся </w:t>
      </w:r>
      <w:r w:rsidRPr="002D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РАС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умеренной, тяжелой,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 особые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дополняются потребностями в: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особой пространственной и временной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среды, отвечающей характеристикам: постоянство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предсказуемость, четкая пространственно-временная организация учебного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минимизация стимулов, учитывающая истощаемость и сенсорную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гиперчувствительность обучающихся с расстройствами аутистического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спектра;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специальном индивидуальном педагогическом сопровождении и 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помощи в урочной и внеурочной деятельности, основанном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психолого-педагогических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технологиях поддержки обучающегося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расстройством аутистического спектра в сложной и новой ситуации (в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коммуникативной);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отдельного помещения для психологической разгрузки.</w:t>
      </w:r>
    </w:p>
    <w:p w:rsidR="00F37614" w:rsidRPr="006C1E6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и подходы к формированию ФАООП УО (вариант 2).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причине системных нарушений развития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и с ТМНР для 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обучающихся показан индивидуальный уровень итогового 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образования. Все обучающиеся, вне зависимости от тяжести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включаются в образовательное пространство, где 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предметно-развивающей среды, оборудование, технические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программы учебных предметов, коррекционных технологий,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методы обучения и воспитания определяются индивидуальными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и особыми образовательными потребностями обучающегося.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достижения обучающихся с умеренной, тяжелой, глубокой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отсталостью, с ТМНР - ФАООП УО (вариант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от требований к итоговым достижениям обучающихся с легкой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- ФАООП УО (вариант 1). Они определяются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возможностями обучающегося и тем, что его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нацелено на максимальное развитие жизненной компетенции. Овладение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 и навыками в различных образовательных областях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("академический" компонент) регламентируется рамками полезных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инструментов для решения задач повседневной жизни. Накопление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навыков коммуникации, самообслуживания, бытовой и доступной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деятельности, а также перенос сформированных представлений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в собственную деятельность (компонент "жизненной компетенции")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обучающегося к использованию приобретенных в процессе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для активной жизни в семье и обществе.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образования человека с умственной отсталостью, с ТМНР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нормализация его жизни: привычный и необходимый для подавляющего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большинства людей образ жизни (жить в семье, решать вопросы повседневной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 выполнять полезную трудовую деятельность, определять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своих увлечений и интересов, иметь возможность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решения и нести за них ответственность). Общим результатом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такого обучающегося может стать набор компетенций,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позволяющих соразмерно психическим и физическим возможностям максимально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решать задачи, направленные на нормализацию его жизни.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Особые образовательные потребности обучающихся с умеренной,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с ТМНР диктуют необходимость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</w:t>
      </w:r>
      <w:r w:rsidRPr="006C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СИПР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их обучения и воспитания.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такой программы является обретение обучающимся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жизненных компетенций, которые позволяют ему достигать максимально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возможной самостоятельности в решении повседневных жизненных 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его включение в жизнь общества на основе 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поэтапного, планомерного расширения жизненного опыта и повседневных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контактов в доступных для него пределах.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 разрабатывается на основе АООП и нацелена на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отсталостью, с ТМНР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их индивидуальных образовательных потребностей. СИПР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на ограниченный период времени (один год). В ее 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 все специалисты, работающие с ребенком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и его родители (законные представители).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СИПР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включать: общие сведения о ребёнке;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характеристику, включающую оценку развития обучающегося на 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программы и определяющую приоритетные направления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обучения ребёнка; индивидуальный учебный план; содержание образования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организации и семьи; организацию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реализации потребности в уходе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присмотре; перечень специалистов, участвующих в разработке и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СИПР; перечень возможных задач, мероприятий и форм сотрудничества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семьи обучающегося; перечень необходимых технических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 дидактических материалов; средства мониторинга и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обучения. Кроме того, программа может иметь приложение,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включающее задания и рекомендации для их выполнения ребёнком в домашних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условиях.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5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Примерная структура СИПР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работе.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содержат персональные данные о ребенке и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родителях;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обучающегося (составляется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обследования обучающегося, проводимого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образовательной организации, с целью оценки актуального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развития обучающегося).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может отражать: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бытовые условия семьи, оценку отношения членов семьи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 обучающегося;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заключение ПМПК;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данные о физическом здоровье, двигательном и сенсорном 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обучающегося;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особенности проявления познавательных процессов: восприятий,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внимания, памяти, мышления;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состояние сформированности устной речи и речемыслительных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операций;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характеристику поведенческих и эмоциональных реакций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наблюдаемых специалистами; характерологические особенности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обучающегося (со слов родителей (законных представителей);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сформированность социально значимых знаний, навыков, умений: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возможности, игра, самообслуживание,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предметно-практическая деятельность, интеллектуальные умения и 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(счет, письмо, чтение, представления об окружающих предметах, явлениях);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потребность в уходе и присмотре. Необходимый объем помощи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окружающих: полная или частичная, постоянная или эпизодическая;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выводы по итогам обследования: приоритетные 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учебные предметы, коррекционные занятия для обучения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в образовательной организации, в условиях надомного обучения.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Индивидуальный учебный план (отражает учебные предметы,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занятия, внеурочную деятельность, соответствующие уровню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актуального развития обучающегося, и устанавливает объем недельной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на обучающегося).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Содержание образования СИПР (включает конкретные задачи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представлений, действий (операций) по каждой из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предметов, коррекционных занятий и других программ (формирования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 учебных действий; нравственного развития; 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культуры, здорового и безопасного образа жизни обучающихся;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деятельности; сотрудничества организации и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обучающегося). Задачи формулируются в качестве возможных (ожидаемых)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 и воспитания обучающегося на определенный учебный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(год).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Условия реализации СИПР для ряда обучающихся (организация ухода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(кормление, одевание или раздевание, совершение гигиенических процедур)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присмотра.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Специалисты, участвующие в реализации СИПР.</w:t>
      </w:r>
    </w:p>
    <w:p w:rsidR="00F37614" w:rsidRPr="002D0B7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Программа сотрудничества специалистов с семьей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(задачи, направленные на повышение информированности семьи об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развитие мотивации родителей (законных представителей)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конструктивному взаимодействию со специалистами, отражающие способы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контактов семьи и организации с целью привлечения родителей (законных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к участию в разработке и реализации СИПР и преодоления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психологических проблем семьи).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необходимых технических средств общего и 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назначения, дидактических материалов, индивидуальных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реабилитации, необходимых для реализации СИПР.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Средства мониторинга и оценки динамики обучения. 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 проводится не реже одного раза в полугодие. В 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специалисты образовательной организации оценивают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представлений, действий (операций), внесенных в СИПР.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"выполняет действие самостоятельно", "выполняет действие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инструкции" (вербальной или невербальной), "выполняет действие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образцу", "выполняет действие с частичной физической помощью", "выполняет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со значительной физической помощью", "действие не выполняет";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представление: "узнает объект", "не всегда узнает объект" (ситуативно),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"не узнает объект". Итоговые результаты образования за оцениваемый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оформляются описательно в дневниках наблюдения и в форме характеристики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учебный год. На основе итоговой характеристики составляется СИПР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учебный период.</w:t>
      </w:r>
    </w:p>
    <w:p w:rsidR="0059695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9695A" w:rsidRDefault="0059695A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614" w:rsidRPr="005825AF" w:rsidRDefault="00F37614" w:rsidP="00596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Планируемые результаты освоения ФАООП УО (вариант 2).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к ФАООП УО (вариант 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обучения каждого обучающегося оценивается с 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его психофизического развития и особых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потребностей. В связи с этим требования к результатам освоения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представляют собой описание возможных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образования данной категории обучающихся.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АООП могут включать: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основы персональной идентичности, осознание своей принадлежности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определенному полу, осознание себя как "Я";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социально-эмоциональное участие в процессе общения и совместной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социально ориентированного взгляда на окружающий 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органичном единстве и разнообразии природной и социальной частей;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формирование уважительного отношения к окружающим;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овладение начальными навыками адаптации в динамично изменяющемся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развивающемся мире;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освоение доступных социальных ролей (обучающегося, сына (дочери),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пассажира, покупателя), развитие мотивов учебной деятельности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личностного смысла учения;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развитие самостоятельности и личной ответственности за 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на основе представлений о нравственных нормах, общепринятых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правилах;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формирование эстетических потребностей, ценностей и чувств;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развитие этических чувств, доброжелательности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эмоционально-нравственной отзывчивости, понимания и сопереживания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чувствам других людей;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развитие навыков сотрудничества с взрослыми и сверстниками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социальных ситуациях, умения не создавать конфликтов и находить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выходы из спорных ситуаций;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формирование установки на безопасный, здоровый образ 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труду, работе на результат, бережному отношению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материальным и духовным ценностям.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614" w:rsidRPr="005825AF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"Язык и речевая практика". Учебный предмет "Речь и альтернативная коммуникация".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речи как средства общения в контексте 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и личного опыта обучающегося.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2) Овладение доступными средствами коммуникации и общения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вербальными и невербальными.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пользоваться доступными средствами коммуникации в 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экспрессивной и импрессивной речи для решения соответствующих возрасту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Глобальное чтение в доступных ребенку пределах, понимание смысла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узнаваемого слова.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5) Развитие предпосылок к осмысленному чтению и письму, 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и письму.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чтению и письму можно использовать 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предметов АООП для обучающихся с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1).</w:t>
      </w:r>
    </w:p>
    <w:p w:rsidR="00F37614" w:rsidRPr="003276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"Математика". Учебный предмет "Математические представления".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Элементарные математические представления о форме, величине;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(дочисловые), пространственные, временные представления.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количестве, числе, знакомство с цифрами, составом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доступных ребенку пределах, счет, решение простых арифметических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с опорой на наглядность.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Использование математических знаний при решении 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 житейских задач.</w:t>
      </w:r>
    </w:p>
    <w:p w:rsidR="00F37614" w:rsidRPr="003276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"Окружающий мир". Учебный предмет "Окружающий природный мир".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явлениях и объектах неживой природы, смене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 года и соответствующих сезонных изменениях в природе, умение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адаптироваться к конкретным природным и климатическим условиям.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животном и растительном мире, их значении в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Элементарные представления о течении времени.</w:t>
      </w:r>
    </w:p>
    <w:p w:rsidR="00F37614" w:rsidRPr="003276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"Окружающий мир". Учебный предмет "Человек".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Представление о себе как "Я", осознание общности и различий "Я"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других.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Умение решать каждодневные жизненные задачи, связанные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удовлетворением первоочередных потребностей.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поддерживать образ жизни, соответствующий возрасту,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 и ограничениям здоровья; поддерживать режим дня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оздоровительными процедурами.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Представления о своей семье, взаимоотношениях в семье.</w:t>
      </w:r>
    </w:p>
    <w:p w:rsidR="00F37614" w:rsidRPr="003276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"Окружающий мир". Учебный предмет "Домоводство".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выполнять доступные бытовые поручения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(обязанности), связанные с выполнением повседневных дел дома.</w:t>
      </w:r>
    </w:p>
    <w:p w:rsidR="00F37614" w:rsidRPr="003276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"Окружающий мир". Учебный предмет "Окружающий и социальный мир".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мире, созданном руками человека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об окружающих людях: овладение первоначальными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представлениями о социальной жизни, о профессиональных и социальных ролях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Развитие межличностных и групповых отношений.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Накопление положительного опыта сотрудничества и участия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жизни.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Представления об обязанностях и правах обучающегося.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Представление о стране проживания Россия.</w:t>
      </w:r>
    </w:p>
    <w:p w:rsidR="00F37614" w:rsidRPr="003276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"Искусство". Учебный предмет "Музыка и движение".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слуховых и двигательных восприятий, танцевальных,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певческих, хоровых умений, освоение игре на доступных музыкальных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эмоциональное и практическое обогащение опыта в 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занятий, игр, музыкально-танцевальных, вокальных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 выступлений.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Готовность к участию в совместных музыкальных мероприятиях.</w:t>
      </w:r>
    </w:p>
    <w:p w:rsidR="00F37614" w:rsidRPr="003276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"Искусство". Учебный предмет "Изобразительная деятельность" (рисование, лепка, аппликация).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Освоение доступных средств изобразительной деятельности: лепка,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аппликация, рисование; использование различных изобразительных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Способность к самостоятельной изобразительной деятельности.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Готовность к участию в совместных мероприятиях.</w:t>
      </w:r>
    </w:p>
    <w:p w:rsidR="00F37614" w:rsidRPr="003276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Предметная область "Технология". Учебный предмет "Профильный труд".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Овладение трудовыми умениями, необходимыми в разных жизненных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сферах; овладение умением адекватно применять доступные технологические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цепочки и освоенные трудовые навыки для социального и 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Обогащение положительного опыта и установка на активное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освоенных технологий и навыков для 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жизнеобеспечения, социального развития и помощи близким.</w:t>
      </w:r>
    </w:p>
    <w:p w:rsidR="00F37614" w:rsidRPr="003276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"Физическая культура". Учебный предмет "Адаптивная физкультура".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Восприятие собственного тела, осознание своих 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и ограничений.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Соотнесение самочувствия с настроением, собственной активностью,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самостоятельностью и независимостью.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Освоение доступных видов физкультурно-спортивной деятельности: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велосипеде, ходьба на лыжах, спортивные игры, туризм, плавание.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конкретизируются в федеральных 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программах по учебным предметам.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</w:t>
      </w:r>
      <w:r w:rsidRPr="00487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Система оценки достижения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умеренной, тяжелой,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 нарушениями развития планируемых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ФАООП УО (вариант 2).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АООП образовательная организация разрабатывает СИПР,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которого за полугодие выступают в качестве текущей аттестации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 В качестве промежуточной (годовой) аттестации выступает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освоения СИПР и развития жизненных компетенций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по итогам учебного года. Для организации аттестации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рекомендуется применять метод экспертной группы (на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междисциплинарной основе). Она объединяет разных специалистов,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процесс образования и развития обучающегося. К процессу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обучающегося желательно привлекать членов его семьи. Задачей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группы является выработка согласованной оценки достижений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в сфере жизненных компетенций. Основой служит анализ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ребёнка, динамика развития его личности. Результаты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представлены в удобной и понятной всем членам группы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оценки, характеризующей наличный уровень жизненной компетенции. По итогам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отраженных в СИПР задач и анализа результатов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развернутая характеристика учебной деятельности ребёнка,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динамика развития его жизненных компетенций.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оценка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освоения обучающимися с умеренной,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с ТМНР адаптированной 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 образования осуществляется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организацией. Предметом итоговой оценки освоения обучающимися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общеобразовательной программы образования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(вариант 2) должно быть достижение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специальной индивидуальной программы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 года обучения и развития жизненной компетенции обучающихся.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осуществляется в течение последних двух недель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путем наблюдения за выполнением обучающимися специально</w:t>
      </w:r>
    </w:p>
    <w:p w:rsidR="00F37614" w:rsidRPr="007B7E5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подобранных заданий, позволяющих выявить и оценить результаты обучения.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результативности обучения важно учитывать затруднения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освоении отдельных предметов (курсов) и даже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областей, которые не должны рассматриваться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неуспешности их обучения и развития в целом.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результатов отражает степень 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СИПР, взаимодействие следующих компонентов: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обучающийся знает и умеет на конец учебного периода;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из полученных знаний и умений он применяет на практике;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насколько активно, адекватно и самостоятельно он их применяет.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результативности обучения должны учитываться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психического, неврологического и соматического 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обучающегося. Выявление результативности обучения должно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происходить вариативно с учетом психофизического развития обучающегося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выполнения перцептивных, речевых, предметных действий,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работ. При предъявлении и выполнении всех видов 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должна оказываться помощь: разъяснение, показ, дополнительные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словесные, графические и жестовые инструкции; задания по подражанию,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распределенным действиям. При оценке результативности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необходимо учитывать степень самостоятельности обучающегося.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выявленных результатов обучения осуществляется в оценочных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показателях, основанных на качественных критериях по итогам выполняемых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действий: "выполняет действие самостоятельно", "выполняет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по инструкции" (вербальной или невербальной), "выполняет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по образцу", "выполняет действие с частичной физической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помощью", "выполняет действие со значительной физической помощью",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"действие не выполняет"; "узнает объект", "не всегда узнает объект", "не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 объект".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представлений, умений и навыков обучающихся в каждой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области должно создавать основу для корректировки СИПР,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конкретизации содержания дальнейшей коррекционно-развивающей работы.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затруднений в оценке сформированности действий,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в связи с отсутствием видимых изменений, обусловленных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тяжестью имеющихся у обучающегося нарушений, следует оценивать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состояние, другие возможные личностные результаты.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Содержательный раздел ФАООП УО (вариант 2)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56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Федеральная рабочая программа по учебному предмету "Речь и альтернативная коммуникация"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"Язык и речевая практика"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:rsidR="00F37614" w:rsidRPr="00DB4A17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нарушения развития обучающегося значительно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препятствуют и ограничивают его полноценное общение с окружающими.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ограничения при ДЦП затрудняют формирование экспрессивных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(мимика, указательные жесты), работу артикуляционного аппарата,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трудом произносят отдельные звуки и слоги. У 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нарушение интеллекта в сочетании с аутистическими расстройствами,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потребность в коммуникативных связях, имеются трудности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и использования форм общения, включая коммуникативную речь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целенаправленность речевой деятельности. У обучающихся с выраженными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интеллекта отмечается грубое недоразвитие речи и ее функций: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коммуникативной, познавательной, регулирующей. У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многих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ТМНР устная (звучащая) речь отсутствует или нарушена настолько,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ее окружающими значительно затруднено либо невозможно.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этим, обучение обучающихся речи и коммуникации должно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целенаправленную педагогическую работу по формированию у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 общении, на развитие сохранных речевых механизмов,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использованию альтернативных средств коммуникации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общения.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коммуникативных и речевых навыков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средств вербальной и невербальной коммуникации,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ими в процессе социального взаимодействия.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Смыслом обучения социальному взаимодействию с окружающими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поэтапное планомерное расширение жизненного опыта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повседневных социальных контактов в доступных для обучающегося пределах.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организуется специальная работа по введению ребёнка в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сложную предметную и социальную среду, что предполагает планомерную,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дозированную, заранее программируемую интеграцию в среду сверстников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ребенку пределах, организованное включение в общение.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обучающимися, нуждающимися в дополнительной индивидуальной работе,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коррекционно-развивающие занятия, где также формируются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навыки, в том числе с использованием технологий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альтернативной коммуникации.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"Речь и альтернативная коммуникация"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разделами: "Коммуникация",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"Развитие речи средствами вербальной и невербальной коммуникации",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"Чтение и письмо".</w:t>
      </w:r>
    </w:p>
    <w:p w:rsidR="00F37614" w:rsidRPr="00DB4A17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A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"Коммуникация".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Коммуникация с использованием вербальных средств.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контакта с собеседником: установление зрительного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 с собеседником, учет эмоционального состояния собеседника.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собственное имя. Приветствие собеседника звуком (словом,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предложением). Привлечение к себе внимания звуком (словом, предложением).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своих желаний звуком (словом, предложением). Обращение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просьбой о помощи, выражая её звуком (словом, предложением). Выражение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(несогласия) звуком (словом, предложением). Выражение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звуком (словом, предложением). Ответы на вопросы словом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(предложением). Задавание вопросов предложением. Поддержание диалога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заданную тему: поддержание зрительного контакта с собеседником,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дистанции (очередности) в разговоре. Прощание с собеседником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звуком (словом, предложением).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 с использованием невербальных средств.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взглядом на объект при выражении своих желаний, ответе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 Выражение мимикой согласия (несогласия), удовольствия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(неудовольствия); приветствие (прощание) с использованием мимики.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жестом согласия (несогласия), удовольствия (неудовольствия),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желаний; приветствие (прощание), обращение за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 с использованием жеста. Привлечение внимания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звучащим предметом; выражение удовольствия (неудовольствия),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звучащим предметом; обращение за помощью, ответы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предполагающие согласие (несогласие) с использованием звучащего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 Выражение своих желаний, благодарности, обращение за помощью,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(прощание), ответы на вопросы с предъявлением предметного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символа. Выражение согласия (несогласия), удовольствия (неудовольствия),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(фотография, цветная картинка, черно-белая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картинка, пиктограмма). Выражение согласия (несогласия), удовольствия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(неудовольствия), благодарности, своих желаний, приветствие (прощание),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 помощью, ответы на вопросы, задавание вопросов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использованием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карточек с напечатанными словами. Выражение 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удовольствия (неудовольствия), благодарности, 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 приветствие (прощание), обращение за помощью, ответы на вопросы,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задавание вопросов с использованием таблицы букв.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 (несогласия), удовольствия (неудовольствия),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воспроизводящего устройства. Привлечение внимания, выражение 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благодарности, своих желаний, обращение за помощью, 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вопросы, задавание вопросов, приветствие (прощание) с 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кнопки (клавиши), нажатие которой запускает воспроизводящее речь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устройство. Выражение согласия (несогласия), благодарности, 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 приветствие (прощание), обращение за помощью, ответы на вопросы,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задавание вопросов, рассказ о себе, прошедших событиях с 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пошагового коммуникатора. Выражение своих желаний, согласия (несогласия),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приветствие (прощание), обращение за помощью, ответы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задавание вопросов, рассказывание с 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коммуникатора. Выражение своих желаний, согласия (несогласия),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приветствие (прощание), обращение за помощью, ответы на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задавание вопросов, рассказывание с использованием компьютера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(планшетного компьютера).</w:t>
      </w:r>
    </w:p>
    <w:p w:rsidR="00F37614" w:rsidRPr="0080782C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8078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речи средствами вербальной и невербальной коммуникации.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Импрессивная речь. Понимание простых по звуковому составу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(мама, папа, дядя). Реагирование на собственное имя.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имён членов семьи, обучающихся класса, педагогических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 Понимание слов, обозначающих предмет (посуда, мебель,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одежда, обувь, животные, овощи, фрукты, бытовые приборы,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Понимание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обобщающих понятий (посуда, мебель, игрушки, одежда, обувь, животные,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бытовые приборы, школьные принадлежности, продукты,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птицы). Понимание слов, обозначающих действия предмета (пить,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 сидеть, стоять, бегать, спать, рисовать, играть, гулять). Понимание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предмета (цвет, величина, форма). Понимание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действия, состояние (громко, тихо, быстро,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хорошо, плохо, весело, грустно). Понимание слов, указывающих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его признак (я, он, мой, твой). Понимание слов, обозначающих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количество предметов (пять, второй). Понимание слов, обозначающих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слов в предложении (в, на, под, из, из-за). Понимание простых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предложений. Понимание сложных предложений. Понимание содержания текста.</w:t>
      </w:r>
    </w:p>
    <w:p w:rsidR="00F37614" w:rsidRPr="00FF4B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Экспрессивная речь. Называние (употребление) 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звуков, звукоподражаний, звуковых комплексов. Называние (употребление)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 по звуковому составу слов (мама, папа, дядя). Называние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имени. Называние имён членов семьи (обучающихся класса,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класса). Называние (употребление) слов,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предмет (посуда, мебель, игрушки, одежда, обувь, животные,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бытовые приборы, школьные принадлежности, продукты,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птицы). Называние (употребление) обобщающих понятий (посуда,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игрушки, одежда, обувь, животные, овощи, фрукты, бытовые приборы,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Называние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(употребление) слов, обозначающих действия предмета (пить, есть, сидеть,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стоять, бегать, спать, рисовать, играть, гулять). Называние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(употребление) слов, обозначающих признак предмета (цвет, величина,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форма). Называние (употребление) слов, обозначающих признак действия,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(громко, тихо, быстро, медленно, хорошо, плохо, весело,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грустно). Называние (употребление) слов, указывающих на предмет,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(я, он, мой, твой). Называние (употребление) слов, обозначающих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количество предметов (пять, второй). Называние (употребление)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взаимосвязь слов в предложении (в, на, под, 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из-за). Называние (употребление) простых предложений. Называние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(употребление) сложных предложений. Ответы на вопросы по содержанию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 Составление рассказа по последовательно продемонстрированным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действиям. Составление рассказа по одной сюжетной картинке. Составление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 по серии сюжетных картинок. Составление рассказа о прошедших,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событиях. Составление рассказа о себе. Пересказ текста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плану, представленному графическими изображениями (фотографии, рисунки,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пиктограммы).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Экспрессия с использованием средств невербальной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собственного имени посредством напечатанного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Сообщение имён членов семьи (обучающихся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 педагогических работников класса) посредством напечатанного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Использование графического изображения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 для обозначения предметов и объектов (посуда,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игрушки, одежда, обувь, животные, овощи, фрукты, бытовые приборы,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 для обозначения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предмета (пить, есть, сидеть, стоять, бегать, спать, рисовать,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играть, гулять). Использование графического изображения (электронного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 для обозначения признака предмета (цвет, величина, форма).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 устройства)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обобщающих понятий (посуда, мебель, игрушки, одежда, обувь,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овощи, фрукты, бытовые приборы, школьные принадлежности,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транспорт, птицы).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графического изображения (электронного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 для обозначения признака действия, состояния (громко, тихо,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быстро, медленно, хорошо, плохо, весело, грустно). 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напечатанного слова (электронного устройства,) для обозначения слова,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указывающего на предмет, его признак (я, он, мой, твой). 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устройства для обозначения числа и количества предметов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(пять, второй). Составление простых предложений с 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устройства). Ответы на вопросы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 с использованием графического изображения (электронного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устройства). Составление рассказа по последовательно продемонстрированным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 с использованием графического изображения (электронного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устройства). Составление рассказа по одной сюжетной картинке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серии сюжетных картинок с 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устройства). Составление рассказа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прошедших, планируемых событиях с использованием графического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(электронного устройства). Составление рассказа о себе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 и письмо.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Глобальное чтение.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напечатанных слов, обозначающих имена людей,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предметов, действий. Использование карточек с напечатанными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как средства коммуникации.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к осмысленному чтению и письму.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образов графем (букв). Графические действия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элементов графем: обводка, штриховка, печатание букв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(слов).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навыки чтения и письма.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звука в слоге (слове). Соотнесение звука с буквой.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графического изображения буквы в слоге (слове). Называние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буквы. Чтение слога (слова). Написание буквы (слога, слова, предложения).</w:t>
      </w:r>
    </w:p>
    <w:p w:rsidR="00F37614" w:rsidRPr="00D63A0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 "Речь и альтернативная коммуникация":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1) Развитие речи как средства общения в контексте 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и личного опыта обучающегося: понимание слов,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объекты и явления природы, объекты рукотворного мира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человека; умение самостоятельно использовать усвоенный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лексико-грамматический материал в учебных и коммуникативных целях.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Овладение доступными средствами коммуникации и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вербальными и невербальными: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Качество сформированности устной речи в соответствии с возрастными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показаниями.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обращенной речи, понимание смысла рисунков, фотографий,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пиктограмм, других графических знаков.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пользоваться средствами альтернативной коммуникации: жестами,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взглядом, коммуникативными таблицами, тетрадями, воспроизводящими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(синтезирующими) речь устройствами (коммуникаторами, персональными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компьютерами).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пользоваться доступными средствами коммуникации в 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экспрессивной и импрессивной речи для решения соответствующих возрасту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задач: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Мотивы коммуникации: познавательные интересы, общение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разнообразных видах детской деятельности.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вступать в контакт, поддерживать и завершать его, используя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невербальные и вербальные средства, соблюдение общепринятых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средства альтернативной коммуникации в 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общения: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предметов, жестов, взгляда, шумовых, голосовых,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речеподражательных реакций для выражения индивидуальных потребностей;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индивидуальными коммуникативными тетрадями, карточками,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таблицами с графическими изображениями объектов и действий путем указания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изображение или передачи карточки с изображением, либо другим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доступным способом;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общение с помощью электронных средств коммуникации (коммуникатор,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устройство).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Глобальное чтение в доступных ребенку пределах, понимание смысла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узнаваемого слова.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напечатанных слов, обозначающих имена людей,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хорошо известных предметов и действий.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карточек с напечатанными словами как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Развитие предпосылок к осмысленному чтению и письму, 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и письму.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образов графем (букв).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Копирование с образца отдельных букв, слогов, слов.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Начальные навыки чтения и письма.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Федеральная рабочая программа по учебному предмету "Математические представления"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"Математика" 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F37614" w:rsidRPr="00D63A0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- формирование элементарных математических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и умений и применение их в повседневной жизни.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на основе следующих разделов: "Количественные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представления", "Представления о форме", "Представления о величине",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"Пространственные представления", "Временные представления".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умения, навыки, приобретаемые ребенком в ходе освоения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материала по математике, необходимы ему для ориентировки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действительности, т.е. во временных, количественных,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пространственных отношениях, решении повседневных практических задач.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взаимно-однозначные соответствия 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использоваться при сервировке стола, при раздаче материала и инструментов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какого-то общего дела, при посадке семян в горшочки. Умение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пересчитывать предметы необходимо при выборе ингредиентов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блюда, при отсчитывании заданного количества листов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блокноте, при определении количества испеченных пирожков, изготовленных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блокнотов. Изучая цифры, у обучающегося закрепляются сведения о дате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рождения, домашнем адресе, номере телефона, календарных датах, номерах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пассажирского транспорта, каналах телевизионных передач и многое другое.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примерным расчетом по 2 часа в неделю (13-й год - 1 раз в неделю). Кроме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в рамках коррекционно-развивающих занятий также возможно 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математике с обучающимися, которые нуждаются в дополнительной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работе. Обучающимся, для которых содержание 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недоступно, программа по математике не включается в индивидуальную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программу, предмет не вносится в индивидуальный учебный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предмета включает: различные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величине, цвету наборы материала (в том числе природного); наборы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для занятий; пазлы (из 2-х, 3-х, 4-х частей (до 10); мозаики;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 с изображениями занятий, режимных моментов, событий; карточки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изображением цифр, денежных знаков и монет; макеты циферблата часов;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калькуляторы; весы; рабочие тетради с различными геометрическими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фигурами, цифрами для раскрашивания, вырезания, наклеивания и другой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 обучающие компьютерные программы, способствующие формированию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доступных математических представлений.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"Математические представления"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"Количественные представления",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"Представления о форме", "Представления о величине", "Пространственные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представления", "Временные представления".</w:t>
      </w:r>
    </w:p>
    <w:p w:rsidR="00F37614" w:rsidRPr="007C1311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"Количественные представления".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одинаковых предметов. Разъединение множеств.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предметов в единое множество. Различение множеств ("один",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"много", "мало", "пусто"). Сравнение множеств (без пересчета,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пересчетом). Преобразование множеств (увеличение, уменьшение, уравнивание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множеств). Пересчет предметов по единице. Счет равными числовыми группами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2, по 3, по 5).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цифр. Соотнесение количества предметов с числом.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числа цифрой. Написание цифры. Знание отрезка числового ряда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1 - 3 (1 - 5, 1 - 10, 0 - 10). Определение места числа (от 0 до 9)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числовом ряду. Счет в прямой (обратной) последовательности. Состав 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2 (3, 4, 10) из двух слагаемых. Сложение (вычитание) предметных множеств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5 (10). Запись арифметического примера на увеличение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(уменьшение) на одну (несколько) единиц в пределах 5 (10). Решение задач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увеличение на одну (несколько) единиц в пределах 5 (10). Запись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задачи в виде арифметического примера. Решение задач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на одну (несколько) единиц в пределах 5 (10). 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действий на калькуляторе. Различение денежных знаков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(монет, купюр). Узнавание достоинства монет (купюр). Решение простых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примеров с числами, выраженными единицей измерения стоимости. Размен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Представления о величине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различение однородных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(разнородных по одному признаку) предметов по величине. Сравнение 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величине способом приложения (приставления), "на глаз",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наложения. Определение среднего по величине предмета из трех предложенных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 Составление упорядоченного ряда по убыванию (по возрастанию).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однородных (разнородных) предметов по длине. Сравнение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длине. Различение однородных (разнородных) предметов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ширине. Сравнение предметов по ширине. Различение предметов по высоте.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предметов по высоте. Различение предметов по весу. Сравнение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весу. Узнавание весов, частей весов; их назначение.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веса предметов, материалов с помощью весов. Различение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толщине. Сравнение предметов по толщине. Различение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предметов по глубине. Сравнение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предметов по глубине. Измерение с 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мерки. Узнавание линейки (шкалы делений), ее назначение. Измерение длины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отрезков, длины (высоты) предметов линейкой.</w:t>
      </w:r>
    </w:p>
    <w:p w:rsidR="00F37614" w:rsidRPr="00C76E8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Представление о форме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: узнавание (различение)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тел: "шар", "куб", "призма", "брусок". Соотнесение 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 геометрическими телами, фигурой. Узнавание (различение)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фигур: треугольник, квадрат, круг, прямоугольник, точка,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(прямая, ломаная), отрезок. Соотнесение геометрической формы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фигурой. Соотнесение формы предметов с геометрической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фигурой (треугольник, квадрат, круг, прямоугольник). Сборка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фигуры (треугольник, квадрат, круг, прямоугольник) из 2-х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(3-х, 4-х) частей. Составление геометрической фигуры (треугольник,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квадрат, прямоугольник) из счетных палочек. Штриховка геометрической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 (треугольник, квадрат, круг, прямоугольник). Обводка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фигуры (треугольник, квадрат, круг, прямоугольник)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шаблону (трафарету, контурной линии). Построение геометрической фигуры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(прямоугольник, точка, линия (прямая, ломаная), отрезок) по точкам.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геометрической фигуры (прямоугольник, точка, линия (прямая,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ломаная), отрезок, круг). Узнавание циркуля (частей циркуля),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Рисование круга произвольной (заданной) величины. Измерение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отрезка.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Пространственные представления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ориентация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пространственном расположении частей тела на себе (другом человеке,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изображении): верх (вверху), низ (внизу), перед (спереди), зад (сзади),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 (левая) рука (нога, сторона тела). Определение месторасположения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пространстве: близко (около, рядом, здесь), далеко (там),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(вверху), снизу (внизу), впереди, сзади, справа, слева, на, 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внутри, перед, за, над, под, напротив, между, в середине, в центре.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в пространстве в заданном направлении: вверх, вниз, вперёд,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назад, вправо, влево. Ориентация на плоскости: вверху (верх), внизу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(низ), в середине (центре), справа, слева, верхний (нижний, правый,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левый) край листа, верхняя (нижняя, правая, левая) часть листа, верхний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(нижний) правый (левый) угол. Составление предмета (изображения)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частей. Составление ряда из предметов (изображений): слева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направо, снизу вверх, сверху вниз. Определение отношения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следования: первый, последний, крайний, перед, после, за, следующий 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следом, между. Определение, месторасположения предметов в ряду.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Временные представления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суток. Знание порядка 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суток. Узнавание (различение) дней недели.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дней недели. Знание смены дней: вчера, сегодня,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завтра. Соотнесение деятельности с временным промежутком: сейчас, потом,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вчера, сегодня, завтра, на следующий день, позавчера, послезавтра, давно,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недавно. Различение времен года. Знание порядка следования сезонов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 Узнавание (различение) месяцев. Знание последовательности месяцев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 Сравнение людей по возрасту. Определение времени по часам: целого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часа, четверти часа, с точностью до получаса (до 5 минут). Соотнесение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с началом и концом деятельности.</w:t>
      </w:r>
    </w:p>
    <w:p w:rsidR="00F37614" w:rsidRPr="005C4B8C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 "Математические представления".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Элементарные математические представления о форме, величине;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(дочисловые), пространственные, временные представления: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различать и сравнивать предметы по форме, величине,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удаленности; умение ориентироваться в схеме тела, в пространстве,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плоскости; умение различать, сравнивать и преобразовывать множества;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количестве, числе, знакомство с цифрами, составом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доступных ребенку пределах, счет, решение простых арифметических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с опорой на наглядность: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соотносить число с соответствующим количеством предметов,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его цифрой;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умение пересчитывать предметы в доступных пределах;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представлять множество двумя другими множествами в 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10;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обозначать арифметические действия знаками;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решать задачи на увеличение и уменьшение на одну, несколько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единиц;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Использование математических знаний при решении 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 житейских задач: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обращаться с деньгами, рассчитываться ими, 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карманными деньгами;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длину, вес, объем, температуру, время, пользуясь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мерками и измерительными приборами;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устанавливать взаимно-однозначные соответствия;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распознавать цифры, обозначающие номер дома, квартиры,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автобуса, телефона;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различать части суток, соотносить действие с временными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промежутками, составлять и прослеживать последовательность событий;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время по часам, соотносить время с началом и концом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Федеральная рабочая программа по учебному предмету "Окружающий природный мир"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"Окружающий мир" включает пояснительную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предмету.</w:t>
      </w:r>
    </w:p>
    <w:p w:rsidR="00F37614" w:rsidRPr="005C4B8C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аспектом обучения обучающихся с умеренной, тяжелой, глубокой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и с ТМНР является расширение представлений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природном мире. Подобранный программный материал по предмету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"Окружающий природный мир" рассчитан на формирование у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природе, её многообразии, о взаимосвязи живой, неживой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человека.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представлений о живой и неживой природе,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человека с природой, бережного отношения к природе.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являются: формирование представлений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 и явлениях неживой природы, формирование временных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формирование представлений о растительном и животном мире.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представлена следующими разделами: "Растительный мир",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"Животный мир", "Временные представления", "Объекты неживой природы".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формирования представлений о неживой природе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знания о явлениях природы (снег, дождь, туман), о цикличности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- сезонных изменениях (лето, осень, весна, зима), суточных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изменениях (утро, день, вечер, ночь), учится устанавливать общие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природных явлений. Ребенок знакомится с разнообразием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 и животного мира, получает представления о среде обитания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растений, учится выделять характерные признаки, объединять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 этим признакам, устанавливать связи между ними. 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обращается на связь живой и неживой природы: растения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приспосабливаются к изменяющимся условиям среды, ветер переносит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 растений. Наблюдая за трудом взрослых по уходу за домашними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 и растениями, ребенок учится выполнять доступные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посадка, полив, уход за растениями, кормление аквариумных рыбок,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 Особое внимание уделяется воспитанию любви к природе, бережному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гуманному отношению к ней.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должно происходить по принципу "от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частного к общему". Сначала ребенок знакомится с конкретным объектом,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гриб: его строением, местом, где растет, учится узнавать этот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среди нескольких предложенных объектов (кружка, гриб, мяч). Затем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знакомится с разными грибами (белый, подосиновик, мухомор),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их различать, объединять в группы (съедобные или несъедобные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грибы). Ребенок получает представление о значении грибов в природе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человека, о способах их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переработки (варка, жарка, засол,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консервирование). Формирование представления о грибах предполагает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постановку следующих задач в СИПР: узнавание гриба, различение частей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гриба, различение грибов (подосиновик, сыроежка), различение съедобных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несъедобных грибов, знание значения грибов, способов переработки грибов.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12 год обучения. Кроме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в рамках коррекционно-развивающих занятий возможно 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с обучающимися, которые нуждаются в дополнительной индивидуальной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работе.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предмета включает: объекты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природы: камни, почва, семена, комнатные растения и другие образцы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материала (в том числе собранного вместе с обучающимися в 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экскурсий); наглядный изобразительный материал (видео, фотографии,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для демонстрации обучающимся); муляжи овощей, фруктов;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 с изображениями действий, операций по уходу за растениями,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животными; различные календари; изображения сезонных изменений в природе;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тетради с различными объектами природы для раскрашивания,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вырезания, наклеивания и другой материал; обучающие компьютерные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способствующие формированию у обучающихся доступных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природе; аудио- и видеоматериалы; живой уголок, аквариум,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скотный дворик, огород, теплица.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возможности, в организации создаются "живые уголки"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непосредственного контакта с живыми обитателями природы (аквариумными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рыбками, птицами, хомячками, морскими свинками). При 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ресурсов в организации может быть создан небольшой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скотный двор, в котором содержатся домашние животные и птицы, разбит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огород и (или) поставлена теплица. Подобные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условия эффективного формирования представлений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мире, навыков трудовой деятельности обучающихся. Кроме 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организованные занятия с животными и растениями способствуют нормализации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состояния обучающихся в процессе их непосредственного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 с живой природой. В случае отсутствия возможности выращивать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и содержать животных в учреждении необходимо организовывать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поездки обучающихся в зоопарк, на ферму, в тепличные хозяйства.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"Окружающий природный мир"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"Растительный мир", "Животный мир",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"Временные представления", "Объекты неживой природы".</w:t>
      </w:r>
    </w:p>
    <w:p w:rsidR="00F37614" w:rsidRPr="00BF01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"Растительный мир":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растений (дерево, куст, трава).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растений (корень, ствол, стебель, ветка,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лист, цветок).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частей растения. Знание значения растений в природе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жизни человека. Узнавание (различение) деревьев (берёза, дуб, клён,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ель, осина, сосна, ива, каштан). Знание строения дерева (ствол, корень,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ветки, листья). Узнавание (различение) плодовых деревьев (вишня, яблоня,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груша, слива). Узнавание (различение) лиственных и хвойных деревьев.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деревьев в природе и жизни человека.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кустарников (орешник, шиповник, крыжовник, смородина,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бузина, боярышник). Знание особенностей внешнего строения кустарника.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лесных и садовых кустарников.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кустарников в природе и жизни человека.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фруктов (яблоко, банан, лимон, апельсин, груша, мандарин,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персик, абрикос, киви) по внешнему виду (вкусу, запаху). Различение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съедобных и несъедобных частей фрукта. Знание значения фруктов в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Знание способов переработки фруктов. Узнавание (различение)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овощей (лук, картофель, морковь, свекла, репа, редис, тыква, кабачок,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перец) по внешнему виду (вкусу, запаху). Различение съедобных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несъедобных частей овоща. Знание значения овощей в жизни человека.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переработки овощей. Узнавание (различение) ягод (смородина,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клубника, малина, крыжовник, земляника, черника, ежевика, голубика,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брусника, клюква) по внешнему виду (вкусу, запаху). Различение лесных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садовых ягод. Знание значения ягод в жизни человека. Знание способов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переработки ягод. Узнавание (различение) грибов (белый гриб, мухомор,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подберёзовик, лисичка, подосиновик, опенок, поганка, вешенка, шампиньон)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внешнему виду. Знание строения гриба (ножка, шляпка). Различение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съедобных и несъедобных грибов. Знание значения грибов в природе и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Знание способов переработки грибов. Узнавание или различение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садовых цветочно-декоративных растений (астра, гладиолус, георгин,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тюльпан, нарцисс, роза, лилия, пион, гвоздика).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дикорастущих цветочно-декоративных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(ромашка, фиалка, колокольчик, лютик, василек, подснежник,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ландыш); знание строения цветов (корень, стебель, листья, цветок).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цветения цветочно-декоративных растений со временем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цветочно-декоративных растений в природе и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травянистых растений. Узнавание (различение)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и дикорастущих травянистых растений (петрушка, укроп, базилик,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кориандр, мята, одуванчик, подорожник, крапива). Знание значения трав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Узнавание (различение) лекарственных растений (зверобой,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ромашка, календула). Знание значения лекарственных растений в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(различение) комнатных растений (герань, кактус,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фиалка, фикус). Знание строения растения. Знание особенностей ухода за</w:t>
      </w:r>
    </w:p>
    <w:p w:rsidR="00F37614" w:rsidRPr="001C58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растениями. Знание значения комнатных растений в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(различение) зерновых культур (пшеница, просо,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ячмень, рожь, кукуруза, горох, фасоль, бобы) по внешнему виду.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зерновых культур в жизни человека. Узнавание (различение)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природных зон холодного пояса (мох, карликовая береза).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растений природных зон холодного пояса.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растений природных зон жаркого пояса (кактус, верблюжья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колючка, пальма, лиана, бамбук). Знание особенностей растений природных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 жаркого пояса.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"Животный мир".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строения домашнего (дикого) животного (голова,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туловище, шерсть, лапы, хвост, ноги, копыта, рога, грива, пятачок, вымя,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уши). Знание основных признаков животного. Установление связи строения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животного с его образом жизни. Узнавание (различение) домашних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(корова, свинья, лошадь, коза, овца (баран), кот, собака).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питания домашних животных. Знание способов передвижения домашних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животных в группу "домашние животные".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домашних животных в жизни человека. Уход за домашними животными.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детенышей домашних животных (теленок, поросенок,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жеребенок, козленок, ягненок, котенок, щенок).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(различение) диких животных (лиса, заяц, волк,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медведь, лось, белка, еж, кабан, тигр). Знание питания диких животных.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способов передвижения диких животных. Объединение диких животных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"дикие животные". Знание значения диких животных в жизни 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детенышей диких животных (волчонок, лисенок,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медвежонок, зайчонок, бельчонок, ежонок).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животных, обитающих в природных зонах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пояса (белый медведь, пингвин, олень, песец, тюлень, морж).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строения животного с его местом обитания.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животных. Знание способов передвижения животных.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животных, обитающих в природных зонах жаркого пояса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(верблюд, лев, слон, жираф, зебра, черепаха, носорог, обезьяна, бегемот,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крокодил).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строения животного с его местом обитания.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животных. Знание способов передвижения животных. Знание строения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птицы. Установление связи строения тела птицы с ее образом жизни.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птиц. Узнавание (различение) домашних птиц (курица (петух), утка,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гусь, индюк). Знание особенностей внешнего вида птиц.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Знание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 Объединение домашних птиц в группу "домашние птицы".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домашних птиц в жизни человека.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детенышей домашних птиц (цыпленок, утенок,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гусенок, индюшонок). Узнавание (различение) зимующих птиц (голубь,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ворона, воробей, дятел, синица, снегирь, сова). Узнавание (различение)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перелетных птиц (аист, ласточка, дикая утка, дикий гусь, грач, журавль).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питания птиц. Объединение перелетных птиц в группу "перелетные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птицы". Объединение зимующих птиц в группу "зимующие птицы".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птиц в жизни человека, в природе.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водоплавающих птиц (лебедь, утка, гусь,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пеликан). Знание значения птиц в жизни человека, в природе.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 рыбы (голова, туловище, хвост, плавники, жабры).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строения тела рыбы с ее образом жизни.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рыб. Узнавание (различение) речных рыб (сом, окунь, щука).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речных рыб в жизни человека, в природе. Знание строения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насекомого. Установление связи строения тела насекомого с его 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Знание питания насекомых.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речных насекомых (жук, бабочка, стрекоза,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муравей, кузнечик, муха, комар, пчела, таракан). Знание способов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 насекомых. Знание значения насекомых в жизни человека,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Узнавание (различение) морских обитателей (кит, дельфин, морская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звезда, медуза, морской конек, осьминог, креветка). Знание строения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морских обитателей. Установление связи строения тела морского обитателя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образом жизни. Знание питания морских обитателей. Знание 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морских обитателей в жизни человека, в природе. Узнавание (различение)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живущих в квартире (кошка, собака, декоративные птицы,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аквариумные рыбки, черепахи, хомяки). Знание особенностей ухода (питание,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содержание).</w:t>
      </w:r>
    </w:p>
    <w:p w:rsidR="00F37614" w:rsidRPr="00685E4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5E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природы.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Солнца. Знание значения солнца в жизни человека 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Узнавание Луны. Знание значения луны в жизни человека 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Узнавание (различение) небесных тел (планета, звезда).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знаменитых космонавтов. Узнавание изображения Земли из космоса.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глобуса - модели Земли. Знание свойств воздуха. Знание значения воздуха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жизни человека. Различение земли, неба. 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месторасположения земли и неба. Определение месторасположения объектов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 и небе.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форм земной поверхности. Знание значения горы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(оврага, равнины) в природе и жизни человека. Изображение земной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на карте. Узнавание (различение) суши (водоема).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леса. Знание значения леса в природе и жизни человека. Различение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(животных) леса. Соблюдение правил поведения в лесу.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луга. Узнавание луговых цветов. Знание значения луга в природе и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некоторых полезных ископаемых (например, уголь,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гранит, известняк, песок, глина), знание способов их добычи и значения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Узнавание воды. Знание свойств воды. Знание значения 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и жизни человека. Узнавание реки. Знание значения реки (ручья)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и жизни человека. Соблюдение правил поведения на реке.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водоема. Знание значения водоемов в природе и жизни 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поведения на озере (пруду). Узнавание огня. Знание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огня (полезные свойства, отрицательное). Знание значения огня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Соблюдение правил обращения с огнем.</w:t>
      </w:r>
    </w:p>
    <w:p w:rsidR="00F37614" w:rsidRPr="00685E4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5E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Временные представления.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суток (утро, день, вечер, ночь).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сутках как о последовательности (утро, день, вечер,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ночь). Соотнесение частей суток с видами деятельности. Определение частей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суток по расположению солнца. Узнавание (различение)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дней недели.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неделе как о последовательности 7 дней. Различение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выходных и рабочих дней. Соотнесение дней недели с определенными видами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Узнавание (различение) месяцев. Представление о годе как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12 месяцев. Соотнесение месяцев со временами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календарей (настенный, настольный). Ориентация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календаре (определение года, текущего месяца, дней недели, предстоящей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даты). Узнавание (различение) времен года (весна, лето, осень, зима)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характерным признакам. Представление о годе как о последовательности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сезонов. Знание изменений, происходящих в жизни человека в разное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года. Знание изменений, происходящих в жизни животных в разное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года. Знание изменений, происходящих в жизни растений в разное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года. Узнавание (различение) явлений природы (дождь, снегопад,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листопад, гроза, радуга, туман, гром, ветер). Соотнесение явлений природы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временем года. Рассказ о погоде текущего дня.</w:t>
      </w:r>
    </w:p>
    <w:p w:rsidR="00F37614" w:rsidRPr="005A110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 "Окружающий природный мир":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явлениях и объектах неживой природы, смене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 года и соответствующих сезонных изменениях в природе, умение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адаптироваться к конкретным природным и климатическим условиям: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объектам и явлениям неживой природы;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объектах неживой природы (вода, воздух, земля,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огонь, лес, луг, река, водоемы, формы земной поверхности, полезные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ископаемые);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временах года, характерных признаках времен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погодных изменениях, их влиянии на жизнь человека;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учитывать изменения в окружающей среде для выполнения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 охраны здоровья;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животном и растительном мире, их значении в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человека: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объектам живой природы;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животном и растительном мире (растения, животные,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понятия "полезные" - "вредные", "дикие" - "домашние");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опыт заботливого и бережного отношения к растениям и животным, ухода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ними;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правила безопасного поведения в природе (в лесу,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реки).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Элементарные представления о течении времени: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различать части суток, дни недели, месяцы, их соотнесение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временем года;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течении времени: смена событий дня, смена частей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суток, дней недели, месяцев в году.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81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Федеральная рабочая программа по учебному предмету "Человек"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"Окружающий мир" включает пояснительную записку,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F37614" w:rsidRPr="002818F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обучающегося к социальному миру начинается с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себе. Становление личности обучающегося происходит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 его активности, познания им окружающего мира, смысла человеческих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осознания себя в системе социального мира. Социальную природу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"я" ребенок начинает понимать в процессе взаимодействия с другими людьми,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первую очередь со своими родными и близкими.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в рамках предмета "Человек" 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себе как "Я" и своем ближайшем окружении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самостоятельности в процессе самообслуживания.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представлена следующими разделами: "Представления о себе",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"Семья", "Гигиена тела", "Туалет", "Одевание и раздевание", "Прием пищи".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"Представления о себе"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следующее 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своем теле, его строении, о своих двигательных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возможностях, правилах здорового образа жизни (режим дня, питание, сон,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прогулка, гигиена, занятия физической культурой и профилактика болезней),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поведении, сохраняющем и укрепляющем здоровье, полезных и вредных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привычках, возрастных изменениях.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"Гигиена тела"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задачи по формированию умений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умываться, мыться под душем, чистить зубы, мыть голову, стричь ногти,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причесываться. Раздел "Обращение с одеждой и обувью" включает задачи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умений ориентироваться в одежде, 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 при одевании и снятии предметов одежды.</w:t>
      </w:r>
    </w:p>
    <w:p w:rsidR="00F3761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"Прием пищи"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обучение использованию во время 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столовых приборов, питью из кружки, накладыванию пищи в тарелку,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пользованию салфеткой. </w:t>
      </w:r>
    </w:p>
    <w:p w:rsidR="00F3761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формированию навыков обслуживания себя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туалете включены в раздел "Туалет". 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раздела "Семья"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формирование представлений о своем ближайшем окружении: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членах семьи, взаимоотношениях между ними, семейных традициях.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соблюдать правила и нормы культуры поведения и общения в семье.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образцом культуры общения для обучающегося являлось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доброжелательное и заботливое отношение к окружающим, спокойный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приветливый тон. Ребенок учится понимать окружающих людей, проявлять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 внимание, общаться и взаимодействовать с ними.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разделов представлено с учетом возрастных особенностей.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работа по формированию таких гигиенических навыков, как мытье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рук, питье из кружки проводится с обучающимися младшего возраста,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бритью, уходу за кожей лица, мытью в душе проводится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более старшего возраста.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разделов включает задачи, требующие обучения отдельным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операциям, например, при мытье рук ребенок учится удерживать руки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струей воды, намыливать руки. После того как ребенок их освоит, он учится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этих операций. Процесс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поэтапность в плане усложнения самих навыков. Например,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гигиенических навыков начинают с формирования умения мыть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руки, лицо, чистить зубы. На последнем этапе обучения ребенок учится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душ, мыть голову.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навыков самообслуживания важно объединять усилия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и родителей (законных представителей). Работа, проводимая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должна продолжаться дома. В домашних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возникает больше естественных ситуаций для совершенствования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самообслуживания.</w:t>
      </w:r>
    </w:p>
    <w:p w:rsidR="00F37614" w:rsidRPr="00C32E9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на протяжении 9 лет обучения.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старшего возраста формирование навыков самообслуживания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бритье, мытье тела) осуществляется 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C92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"Человек"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разделами: "Представления о себе", "Семья", "Гигиена тела", "Туалет",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"Одевание и раздевание", "Прием пищи".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"Представления о себе".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себя как мальчика (девочки), юноши (девушки).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тела (голова (волосы, уши, шея, лицо),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 (спина, живот), руки (локоть, ладонь, пальцы), ноги (колено,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ступня, пальцы, пятка). Знание назначения частей тела.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частей лица человека (глаза, брови, нос, лоб, рот (губы,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 зубы). Знание назначения частей лица. Знание строения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(скелет, мышцы, кожа). Узнавание (различение) внутренних органов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схеме тела) (сердце, легкие, печень, почки, желудок).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внутренних органов. Знание вредных привычек. Сообщение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своего здоровья. Называние своего имени и фамилии. Называние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своего возраста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(даты рождения). Знание видов деятельности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своего свободного времени. Сообщение сведений о себе. Рассказ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себе. Знание возрастных изменений человека.</w:t>
      </w:r>
    </w:p>
    <w:p w:rsidR="00F37614" w:rsidRPr="00E360E9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36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Раздел "Гигиена тела".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вентилей с горячей и холодной водой. Регулирование напора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струи воды. Смешивание воды до комфортной температуры. Вытирание 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полотенцем. Сушка рук с помощью автоматической сушилки. 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мытье и вытирании рук: открывание крана,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напора струи и температуры воды, намачивание рук,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намыливание рук, смывание мыла с рук, закрывание крана, вытирание рук.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крема на руки.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Подстригание ногтей ножницами. Подпиливание ногтей пилочкой.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покрытия на ногтевую поверхность. Удаление декоративного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покрытия с ногтей. Вытирание лица. Соблюдение последовательности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мытье и вытирании лица: открывание крана, регулирование напора струи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температуры воды, набирание воды в руки, выливание воды на 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протирание лица, закрывание крана, вытирание лица.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зубов. Полоскание полости рта. Соблюдение последовательности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чистке зубов и полоскании полости рта: открывание тюбика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 пастой, намачивание щетки, выдавливание зубной пасты на зубную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щетку, чистка зубов, полоскание рта, мытье щетки, закрывание тюбика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 пастой.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Очищение носового хода. Нанесение косметического средства на лицо.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бритье электробритвой,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 станком.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Расчесывание волос. Соблюдение последовательности действий при мытье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вытирании волос: намачивание волос, намыливание волос, смывание шампуня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волос, вытирание волос. Соблюдение последовательности действий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сушке волос феном: включение фена (розетка, переключатель), направление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струи воздуха на разные участки головы, выключение фена, расчесывание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ушей. Чистка ушей. Вытирание ног. 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мытье и вытирании ног: намачивание ног,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намыливание ног, смывание мыла, вытирание ног.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мытье и вытирании тела: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 тела водой, намыливание частей тела, смывание мыла,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тела. Гигиена интимной зоны. Пользование гигиеническими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прокладками. Пользование косметическими средствами (дезодорантом,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туалетной водой, гигиенической помадой, духами).</w:t>
      </w:r>
    </w:p>
    <w:p w:rsidR="00F37614" w:rsidRPr="00F237A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Обращение с одеждой и обувью.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одежды: пальто (куртка, шуба,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плащ), шапка, шарф, варежки (перчатки), свитер (джемпер, кофта), рубашка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(блузка, футболка), майка, трусы, юбка (платье), брюки (джинсы, шорты),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 (колготки). Знание назначения предметов одежды.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деталей предметов одежды: пуговицы (молнии, заклепки), рукав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(воротник, манжеты). Знание назначения деталей предметов одежды.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обуви: сапоги (валенки), ботинки,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кроссовки, туфли, сандалии, тапки. Знание назначения видов обуви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(спортивная, домашняя, выходная, рабочая). Различение сезонной обуви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(зимняя, летняя, демисезонная). Узнавание (различение) головных уборов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(шапка, шляпа, кепка, панама, платок). Знание назначения головных уборов.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сезонных головных уборов. Различение по сезонам предметов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(предметов обуви, головных уборов). Выбор одежды для прогулки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погодных условий. Различение видов одежды (повседневная,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праздничная, рабочая, домашняя, спортивная). Выбор одежды в 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предстоящего мероприятия. Различение сезонной одежды (зимняя, летняя,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демисезонная).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Расстегивание (развязывание) липучки (молнии, пуговицы, ремня,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кнопки, шнурка). Снятие предмета одежды (например, кофты: захват кофты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край правого рукава, стягивание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правого рукава кофты, захват кофты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левого рукава, стягивание левого рукава кофты). Снятие обуви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ботинок: захват рукой задней части правого ботинка, стягивание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правого ботинка, захват рукой задней части левого ботинка, стягивание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левого ботинка). Соблюдение последовательности действий при раздевании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верхней одежды: снятие варежек, снятие шапки, расстегивание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куртки, снятие куртки, расстегивание сапог, снятие сапог). Застегивание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(завязывание) липучки (молнии, пуговицы, кнопки, ремня, шнурка).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Надевание предмета одежды (например, брюк: захват брюк за пояс,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ноги в одну брючину, вставление ноги в другую брючину,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брюк). Обувание обуви (например, сапог: захват двумя руками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голенища правого сапога, вставление ноги в сапог, захват двумя руками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голенища левого сапога, вставление ноги в сапог). 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одевании комплекта одежды (например,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надевание колготок, надевание футболки, надевание юбки, надевание кофты).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своего внешнего вида. Различение лицевой (изнаночной), передней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(задней) стороны одежды, верха (низа) одежды. Различение правого (левого)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ботинка (сапога, тапка). Выворачивание одежды.</w:t>
      </w:r>
    </w:p>
    <w:p w:rsidR="00F37614" w:rsidRPr="00F237A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"Туалет".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желании сходить в туалет. Сидение на унитазе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оправление малой или большой нужды. Пользование туалетной бумагой.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в туалете (поднимание крышки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(опускание сидения), спускание одежды (брюк, колготок, трусов), сидение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унитазе (горшке), оправление нужды в унитаз, пользование туалетной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бумагой, одевание одежды (трусов, колготок, брюк), нажимание кнопки слива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воды, мытье рук.</w:t>
      </w:r>
    </w:p>
    <w:p w:rsidR="00F37614" w:rsidRPr="00F237A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"Прием пищи".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желании пить. Питье через соломинку. Питье из кружки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(стакана): захват кружки (стакана), поднесение кружки (стакана) ко рту,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кружки (стакана), втягивание (вливание) жидкости в рот, опускание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 (стакана) на стол. Наливание жидкости в кружку. Сообщение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желании есть. Еда руками. Еда ложкой: захват ложки, зачерпывание ложкой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 из тарелки, поднесение ложки с пищей ко рту, снятие с ложки пищи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губами, опускание ложки в тарелку. Еда вилкой: захват вилки, накалывание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кусочка пищи, поднесение вилки ко рту, снятие губами с вилки кусочка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пищи, опускание вилки в тарелку. Использование ножа и вилки во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пищи: отрезание ножом кусочка пищи от целого куска, наполнение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вилки гарниром с помощью ножа. Использование салфетки во время 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пищи. Накладывание пищи в тарелку.</w:t>
      </w:r>
    </w:p>
    <w:p w:rsidR="00F37614" w:rsidRPr="00FD079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"Семья".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членов семьи. Узнавание (различение)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взрослых. Определение своей социальной роли в семье.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социальных ролей членов семьи. Представление о бытовой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 деятельности членов семьи. Представление о 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членов семьи. Рассказ о своей семье.</w:t>
      </w:r>
    </w:p>
    <w:p w:rsidR="00F37614" w:rsidRPr="00FD079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 "Человек".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Представление о себе как "Я", осознание общности и различий "Я"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других.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Соотнесение себя со своим именем, своим изображением на фотографии,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отражением в зеркале.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собственном теле.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себя к определенному полу.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"моё" и "не моё", осознавать и выражать 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интересы, желания.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сообщать общие сведения о себе: имя, фамилия, возраст, пол,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жительства, интересы.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возрастных изменениях человека, адекватное отношение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своим возрастным изменениям.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2) Умение решать каждодневные жизненные задачи, связанные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удовлетворением первоочередных потребностей.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обслуживать себя: принимать пищу и пить, ходить в туалет,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гигиенические процедуры, одеваться и раздеваться.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сообщать о своих потребностях и желаниях.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поддерживать образ жизни, соответствующий возрасту,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 и ограничениям здоровья, поддерживать режим дня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оздоровительными процедурами.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свое самочувствие (как хорошее или плохое),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или сообщать о болезненных ощущениях взрослому.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гигиенические правила в соответствии с режимом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(чистка зубов утром и вечером, мытье рук перед едой и после посещения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туалета).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следить за своим внешним видом.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Представления о своей семье, взаимоотношениях в семье.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членах семьи, родственных отношениях в семье и 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роли, обязанностях членов семьи, бытовой и досуговой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семьи.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Федеральная рабочая программа по учебному предмету "Домоводство"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"Окружающий мир" включает пояснительную записку,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F37614" w:rsidRPr="00FD079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обучающегося с умственной отсталостью, с ТМНР 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 хозяйства является важным направлением подготовки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жизни. Благодаря занятиям по домоводству реализуется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посильного участия обучающегося в работе по дому,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воспитывается потребность устраивать свой быт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общепринятыми нормами и правилами. Овладение простейшими хозяйственно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бытовыми навыками не только снижает зависимость ребёнка от окружающих,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укрепляет его уверенность в своих силах.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повышение самостоятельности обучающихся в 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хозяйственно-бытовой деятельности. Основные задачи: формирование умений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инвентарем и электроприборами; освоение действий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приготовлению пищи, осуществлению покупок, уборке помещения и 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уходу за вещами.</w:t>
      </w:r>
    </w:p>
    <w:p w:rsidR="00F37614" w:rsidRPr="00C9241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Освоенные действия ребенок может в последующем применять как в быту,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в трудовой деятельности. Так, например, занятия по уборке 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территории актуальны для формирования бытовой деятельности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перспективны для получения в будущем работы в качестве дворника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уборщицы.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домоводству включает следующие разделы: "Покупки",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"Уход за вещами", "Обращение с кухонным инвентарем", "Приготовление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пищи"", "Уборка помещений и территории".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5 по 13 год обучения.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"Домоводство"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предусматривает: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материал: изображения (картинки, фото, пиктограммы)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посуды, кухонной мебели, продуктов питания, уборочного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инвентаря, бытовой техники; альбомы с демонстрационным материалом,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составленным в соответствии с изучаемыми темами учебной программы;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алгоритмов рецептуры и приготовления блюд, стирки белья,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глажения белья.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кухонная мебель, кухонная посуда (кастрюли, сковороды,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чайники, тарелки, ложки, ножи, вилки, кружки), таймер, предметы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 интерьера (ваза, подсвечник, скатерть), стиральная машина,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тазики, настенные и индивидуальные зеркала, гладильная доска, бытовая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(чайник электрический, блендер, комбайн, утюг, фен,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пылесос,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плита, электрическая духовка, миксер, микроволновая печь,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электровафельница), ковролиновая, грифельная и магнитная доски, уборочный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 (тяпки, лопаты, грабли), тачки, лейки.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"Домоводство"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разделами: "Покупки", "Уход за вещами", "Обращение с кухонным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инвентарем", "Приготовление пищи"", "Уборка помещений и территории".</w:t>
      </w:r>
    </w:p>
    <w:p w:rsidR="00F37614" w:rsidRPr="003F3B59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Раздел "Покупки".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покупок. Выбор места совершения покупок. Ориентация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расположении отделов магазина, кассы. Нахождение нужного товара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магазине. Соблюдение последовательности действий при взвешивании товара: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продукта в пакет, выкладывание товара на весы, нажимание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кнопку, приклеивание ценника к пакету с продуктом. Складывание покупок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сумку. Соблюдение последовательности действий при расчете на кассе: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выкладывание товара на ленту, ожидание во время пробивания кассиром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товара, оплата товара, предъявление карты скидок кассиру, получение чека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сдачи, складывание покупок в сумку. Раскладывание продуктов в 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</w:t>
      </w:r>
    </w:p>
    <w:p w:rsidR="00F37614" w:rsidRPr="003F3B59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"Обращение с кухонным инвентарем".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посудой. Различение предметов посуды для сервировки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 (тарелка, стакан, кружка, ложка, вилка, нож), для приготовления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 (кастрюля, сковорода, чайник, половник, нож). Узнавание (различение)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кухонных принадлежностей (терка, венчик, овощечистка, разделочная доска,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шумовка, дуршлаг, половник, лопаточка, пресс для чеснока, открывалка).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чистой и грязной посуды. Очищение остатков пищи с посуды.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Замачивание посуды. Протирание посуды губкой. Чистка посуды.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 посуды. Сушка посуды. Соблюдение последовательности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мытье и сушке посуды: очищение посуды от остатков пищи,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замачивание посуды, намыливание посуды моющим средством, чистка посуды,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ополаскивание, сушка. Обращение с бытовыми приборами. Различение бытовых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по назначению (блендер, миксер, тостер, электрический чайник,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комбайн, холодильник). Знание правил техники безопасности при пользовании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электробытовым прибором. Соблюдение последовательности действий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электробытовым прибором. Мытье бытовых приборов. 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 и бытовых приборов.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Накрывание на стол. Выбор посуды и столовых приборов. Раскладывание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столовых приборов и посуды при сервировке стола. 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сервировке стола: накрывание стола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скатертью, расставление посуды, раскладывание столовых приборов,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раскладывание салфеток, расставление солонок и ваз, расставление блюд.</w:t>
      </w:r>
    </w:p>
    <w:p w:rsidR="00F37614" w:rsidRPr="003F3B59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"Приготовление пищи".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приготовлению блюда. Знание (соблюдение) правил гигиены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приготовлении пищи. Выбор продуктов, необходимых для приготовления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блюда. Выбор инвентаря, необходимого для приготовления блюда. Обработка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Мытье продуктов. Чистка овощей. Резание ножом. Нарезание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кубиками (кольцами, полукольцами). Натирание продуктов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тёрке. Раскатывание теста. Перемешивание продуктов ложкой (венчиком,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миксером, блендером). Соблюдение последовательности действий при варке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продукта: включение электрической плиты, набирание воды, закладывание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 в воду, постановка кастрюли на конфорку, установка таймера на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 время, выключение электрической плиты, вынимание продукта.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жарке продукта: включение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плиты, наливание масла, выкладывание продукта на сковороду,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сковороды на конфорку, установка таймера на определенное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перемешивание или переворачивание продукта, выключение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плиты, снимание продукта. Соблюдение последовательности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выпекании полуфабриката: включение электрической духовки,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смазывание противня, выкладывание полуфабриката на противень, постановка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противня в духовку, установка таймера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определенное время, вынимание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противня из духовки, снимание выпечки, выключение электрической духовки.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чистоты рабочего места в процессе приготовления пищи.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варке яйца: выбор продуктов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(яйца), выбор кухонного инвентаря (кастрюля, шумовка, тарелка), мытьё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яиц, закладывание яиц в кастрюлю, наливание воды в кастрюлю, включение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плиты, постановка кастрюли на конфорку, установка времени варки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таймере, выключение плиты, вынимание яиц. Соблюдение последовательности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приготовлении бутерброда: выбор продуктов (хлеб, колбаса,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помидор, масло), выбор кухонного инвентаря (тарелка, доска, нож),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нарезание хлеба, нарезание колбасы, нарезание помидора, намазывание хлеба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маслом, сборка бутерброда (хлеб с маслом, колбаса, помидор). 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приготовлении салата: выбор продуктов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(вареный картофель, морковь, кукуруза, соленый огурец, лук, масло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растительное, соль, зелень), выбор кухонного инвентаря (салатница, ложка,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нож, доска, открывалка, тарелки), очистка вареных овощей, открывание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банок (кукуруза, огурцы), нарезка овощей кубиками, нарезка зелени,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соли, растительного масла, перемешивание продуктов. 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приготовлении котлет: выбор продуктов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(полуфабрикат, масло растительное), выбор кухонного инвентаря (сковорода,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лопатка, тарелки), наливание масла в сковороду, выкладывание котлет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сковороду, включение плиты, постановка сковороды на конфорку,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переворачивание котлет, выключение электрической плиты, снимание котлет.</w:t>
      </w:r>
    </w:p>
    <w:p w:rsidR="00F37614" w:rsidRPr="0099070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7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"Уход за вещами".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Ручная стирка. Наполнение емкости водой. Выбор моющего средства.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Отмеривание необходимого количества моющего средства. Замачивание белья.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Застирывание белья. Полоскание белья. Выжимание белья. Вывешивание белья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просушку. Соблюдение последовательности действий при ручной стирке: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емкости водой, выбор моющего средства, определение количества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моющего средства, замачивание белья, застирывание белья, полоскание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выжимание белья, вывешивание белья на просушку.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Машинная стирка. Различение составных частей стиральной машины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(отделение для загрузки белья, контейнер для засыпания порошка, панель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кнопками запуска машины и регуляторами температуры и продолжительности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стирки). Сортировка белья перед стиркой (например): белое и цветное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белье, хлопчатобумажная и шерстяная ткань, постельное и кухонное белье.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Закладывание и вынимание белья из машины. Установка программы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температурного режима. Мытье и сушка машины. 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машинной стирке: сортировка белья 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стиркой, закладывание белья, закрывание дверцы машины, насыпание порошка,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программы и температурного режима, запуск машины, отключение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вынимание белья.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 утюгом. Различение составных частей утюга (подошва утюга,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шнур, регулятор температуры, клавиша пульверизатора). 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глажении белья: установка гладильной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доски, выставление температурного режима, подключение утюга к сети,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раскладывание белья на гладильной доске, смачивание белья водой,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с утюгом, складывание белья. Складывание белья и одежды. Вывешивание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на "плечики". Чистка одежды. Уход за обувью. 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мытье обуви: намачивание и отжимание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тряпки, протирание обуви влажной тряпкой, протирание обуви сухой тряпкой.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Просушивание обуви. Соблюдение последовательности действий при чистке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обуви: открывание тюбика с кремом, нанесение крема на ботинок,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крема по всей поверхности ботинка, натирание поверхности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ботинка, закрывание тюбика с кремом.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"Уборка помещения и территории".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мебели. Уборка с поверхности стола остатков еды и мусора.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поверхности мебели. Соблюдение последовательности действий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поверхностей мебели: наполнение таза водой, приготовление тряпок,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моющего средства в воду, уборка предметов с поверхности,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поверхности, вытирание предметов интерьера раскладывание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интерьера по местам, выливание использованной воды.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пола. Сметание мусора на полу в определенное место. Заметание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 на совок. Соблюдение последовательности действий при подметании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пола: сметание мусора в определенное место, заметание мусора на совок,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высыпание мусора в урну. Различение основных частей пылесоса.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пылесоса к работе. Чистка поверхности пылесосом. 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уборке пылесосом: подготовка пылесоса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 установка регулятора мощности, включение (вставление вилки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розетку; нажатие кнопки), чистка поверхности, выключение (поворот рычага;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нажатие кнопки; вынимание вилки из розетки), отсоединение съемных деталей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пылесоса. Соблюдение последовательности действий при мытье пола: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емкости для мытья пола водой, добавление моющего средства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воду, намачивание и отжимание тряпки, мытье пола, выливание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использованной воды, просушивание мокрых тряпок.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стекла (зеркала). Соблюдение последовательности действий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окна: наполнение емкости для мытья водой, добавление моющего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 воду, мытьё рамы, вытирание рамы, мытьё стекла, вытирание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стекла, выливание использованной воды.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бытового мусора. Подметание территории. Сгребание травы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листьев. Уборка снега: сгребание, перебрасывание снега. Уход за уборочным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инвентарем.</w:t>
      </w:r>
    </w:p>
    <w:p w:rsidR="00F37614" w:rsidRPr="0099070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освоения учебного предмета "Домоводство".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выполнять доступные бытовые поручения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(обязанности), связанные с выполнением повседневных дел дома: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доступные бытовые виды работ: приготовление пищи,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уборка, стирка, глажение, чистка одежды, обуви, сервировка стола;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технологические процессы в хозяйственно-бытовой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 стирка, уборка, работа на кухне;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гигиенические и санитарные правила 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вещей, продуктов, химических средств бытового назначения;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в домашнем хозяйстве бытовую технику, химические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инструменты, соблюдая правила безопасности.</w:t>
      </w:r>
    </w:p>
    <w:p w:rsidR="00F37614" w:rsidRPr="00851D50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7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Федеральная рабочая программа по учебному предмету "Окружающий социальный мир"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"Окружающий мир" 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Цель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- формирование представлений о человеке,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 окружении, ориентации в социальной среде и общепринятых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 поведения.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"Окружающий социальный мир" 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явлениями социальной жизни (человек и его 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общепринятые нормы поведения), формирование представлений о предметном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мире, созданном человеком (многообразие, функциональное 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окружающих предметов, действия с ними). Программа представлена следующими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разделами: "Квартира, дом, двор", "Продукты питания", "Предметы быта",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"Школа", "Предметы и материалы, изготовленные человеком", "Город",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"Транспорт", "Страна", "Традиции и обычаи".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у обучающегося формируются представления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 городе, в котором он проживает, о России, её культуре, истории,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жизни. Знакомясь с рукотворными объектами и социальными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окружающей действительности, ребенок учится выделять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признаки, объединять в группы по этим признакам,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устанавливать связи между ними. Получая представления о социальной 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которую он включен, ребенок учится соотносить свое поведение и поступки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людей с нравственными ценностями (эталонами) и общепринятыми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поведения. Ребенок учится ориентироваться в различных ситуациях: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риски и угрозы его жизни и здоровью, в частности, учится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внимательным и осторожным на улице, дома, в образовательной 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обществе предполагает следование определенным правилам.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умения соблюдать нормы поведения в обществе необходима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целенаправленная последовательная работа специалистов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представителей). Важно сформировать у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модели поведения в различных ситуациях: поездки в общественном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транспорте, покупки в магазине, поведение в опасной ситуации. 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по программе "Окружающий социальный мир" является основой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представлений, умений и навыков по предметам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деятельность", "Домоводство", "Труд". Так 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ребенком в ходе работы по разделу "Посуда", расширяются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дополняются на занятиях по домоводству, где ребенок учится готовить,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сервировать стол.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работы по программе "Окружающий социальный мир"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том, что занятия проводятся не только в классе, но 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 общего пользования (парк, магазин, кафе, вокзал) Ребенок выходит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(поселок), знакомится с различными организациями, предоставляющими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населению, наблюдает за деятельностью окружающих людей, учится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согласно общепринятым нормам поведения.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 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 возможно использование программного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данного предмета с обучающимися, которые нуждаются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индивидуальной работе.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материально-техническое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включает: натуральные объекты, муляжи, макеты, предметные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картинки, пиктограммы с изображением объектов (в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во дворе, в городе), действий, правил поведения. Кроме 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аудио и видеоматериалы, презентации, мультипликационные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фильмы, иллюстрирующие социальную жизнь людей, правила поведения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местах; рабочие тетради с различными объектами окружающего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мира для раскрашивания, вырезания, наклеивания и другой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 обучающие компьютерные программы, способствующие формированию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доступных социальных представлений. По возможности,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технические и транспортные средства. Необходимым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для иллюстрации социальных явлений являются: компьютер,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видеопроектор и другое мультимедийное оборудование. Оборудованное 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 подъемником) транспортное средство позволит обучающимся 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частности, не передвигающимся самостоятельно обучающимся) выезжать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для участия в занятиях в местах общего доступа горожан 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 предоставляющих услуги населению.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A1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"Окружающий социальный мир"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"Квартира, дом, двор", "Продукты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питания", "Предметы быта", "Школа", "Предметы и материалы, изготовленные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человеком", "Город", "Транспорт", "Страна", "Традиции и обычаи".</w:t>
      </w:r>
    </w:p>
    <w:p w:rsidR="00F37614" w:rsidRPr="00A13CB5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C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"Квартира, дом, двор".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дома (стена, крыша, окно, дверь,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потолок, пол). Узнавание (различение) типов домов (одноэтажный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(многоэтажный), каменный (деревянный), городской (сельский, дачный) дом.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мест общего пользования в доме (чердак, подвал,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подъезд, лестничная площадка, лифт).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при пользовании лифтом: ждать закрытия и открытия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дверей, нажимать кнопку с номером нужного этажа, стоять во время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лифта.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безопасности, поведения в местах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в доме: не заходить в лифт с незнакомым человеком,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залезать на чердак, не трогать провода. Соблюдение правил 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мусоропроводом (домофоном, почтовым ящиком, кодовым замком).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помещений квартиры (комната (спальная, детская, гостиная),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прихожая, кухня, ванная комната, санузел, балкон). Знание 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помещений квартиры. Сообщение своего домашнего адреса (город,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улица, номер дома, номер квартиры). Узнавание своего домашнего адреса (на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слух, написанного). Написание своего домашнего адреса.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частей территории двора (место для отдыха, игровая площадка,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площадка, место для парковки автомобилей, место для сушки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место для выбивания ковров, место для контейнеров с мусором,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газон). Знание (соблюдение) правил безопасности и поведения во дворе.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коммунальными удобствами в квартире: отопление (батарея,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вентиль, вода), канализация (вода, унитаз, сливной бачок, трубы),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 (вода, кран, трубы (водопровод), вентиль, раковина),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электроснабжение (розетка, свет, электричество). Знание (соблюдение)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безопасности и поведения во время аварийной ситуации в доме.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вредных насекомых (муравьи, тараканы), грызунов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(крысы, мыши), живущих в доме. Представление о вреде, который приносят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насекомые. Знание (соблюдение) правил поведения в чрезвычайной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 Узнавание (различение) предметов посуды: тарелка, стакан,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кружка, ложка, вилка, нож, кастрюля, сковорода, чайник, половник.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часов (механические (наручные, настенные),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(наручные, настенные). Знание строения часов (циферблат,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стрелки (часовая, минутная)). Узнавание (различение) аудио, видеотехники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средствах связи (телефон, компьютер, планшет, магнитофон, плеер,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видеоплеер). Знание назначения технического устройства (сотовый телефон,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планшет, видеоплеер). Соблюдение последовательности действий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телефоном (плеером, планшетом): включение, использование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(связь, игра), выключение.</w:t>
      </w:r>
    </w:p>
    <w:p w:rsidR="00F37614" w:rsidRPr="00A13CB5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13C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"Продукты питания".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напитков (вода, чай, сок, какао, лимонад,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компот, квас, кофе) по внешнему виду, на вкус. Узнавание упаковок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напитком. Узнавание (различение) молочных продуктов (молоко, йогурт,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творог, сметана, кефир, масло, морожено) по внешнему виду, на вкус.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упаковок с молочным продуктом. Знание правил хранения молочных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Узнавание (различение) мясных продуктов: готовых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употреблению (колбаса, ветчина), требующих обработки (приготовления)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(мясо (свинина, говядина, баранина, птица), сосиска, сарделька, котлета,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фарш). Знакомство со способами обработки (приготовления) мясных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Знание правил хранения мясных продуктов.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рыбных продуктов: готовых к употреблению (крабовые палочки,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консервы, рыба (копченая, соленая, вяленая), требующих обработки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(приготовления) мясо (филе рыбы, краб, креветка), рыбная котлета, рыбный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фарш. Знакомство со способами обработки (приготовления) рыбных продуктов.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хранения рыбных продуктов. Узнавание (различение) муки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мучных изделий: готовых к употреблению (хлеб, батон, пирожок, булочка,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сушки, баранки, сухари), требующих обработки (приготовления) (макаронные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(макароны, вермишель, рожки). Знакомство со способами 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(приготовления) мучных изделий. Знание правил хранения мучных изделий.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(различение)круп и бобовых: готовых к употреблению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(консервированная фасоль, кукуруза, горошек, свежий горох), требующих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(приготовления) (греча, рис, пшено, крупы, бобовые). Знакомство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способами обработки (приготовления) круп и бобовых. Знание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хранения круп и бобовых.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Узнавание (различение) кондитерских 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(торт, печенье, пирожное, конфета, шоколад). Знание правил 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кондитерских изделий.</w:t>
      </w:r>
    </w:p>
    <w:p w:rsidR="00F37614" w:rsidRPr="00704A61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4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"Предметы быта".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электробытовых приборов (телевизор, утюг,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лампа, вентилятор, обогреватель, микроволновая печь, тостер, блендер,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чайник, фен, кондиционер). Знание 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электроприборов. Знание правил техники безопасности при пользовании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электробытовым прибором. Узнавание (различение) предметов мебели (стол,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стул, диван, шкаф, полка, кресло, кровать, табурет, комод).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предметов мебели. Различение видов мебели (кухонная, спальная,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кабинетная). Узнавание (различение) предметов посуды (тарелка, стакан,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кружка, ложка, вилка, нож, кастрюля, сковорода, чайник, половник, нож).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назначение предметов посуды. Узнавание (различение) кухонного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 (терка, овощечистка, разделочная доска, дуршлаг, половник,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открывалка). Знание назначение кухонного инвентаря.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(различении) предметов интерьера (светильник, зеркало,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штора, скатерть, ваза, статуэтки, свечи). Знание назначения предметов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интерьера.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светильников (люстра, бра, настольная лампа).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часов (наручные, настенные, механические,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часы). Узнавание (различение) частей часов: стрелки,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циферблат. Знание назначения часов (частей часов).</w:t>
      </w:r>
    </w:p>
    <w:p w:rsidR="00F37614" w:rsidRPr="00704A61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4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"Школа".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помещений образовательной организации.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помещений образовательной организации. Нахождение 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Знание профессий людей, работающих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Соотнесение работника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его профессией. Узнавание (различение) участков школьной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территории. Знание назначения участков школьной территории.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поведения на территории образовательной 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зон класса.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назначения зон класса. Знание (соблюдение) распорядка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дня. Узнавание (различение) школьных принадлежностей: школьная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доска, парта, мел, ранец, учебник, тетрадь, дневник, карандаш, точилка,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резинка, фломастер, пенал, ручка, линейка, краски, пластилин, альбом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рисования. Знание назначения школьных принадлежностей. Представление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как члене коллектива класса. Узнавание (различение) мальчика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по внешнему виду. Знание положительных качеств человека.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проявления дружеских отношений (чувств). Умение выражать свой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другому человеку.</w:t>
      </w:r>
    </w:p>
    <w:p w:rsidR="00F37614" w:rsidRPr="00704A61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4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"Предметы и материалы, изготовленные человеком".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свойств бумаги (рвется, мнется, намокает).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видов бумаги по плотности (альбомный лист, папиросная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картон), по фактуре (глянцевая, бархатная). Узнавание предметов,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изготовленных из бумаги (салфетка, коробка, газета, книга).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инструментов, с помощью которых работают с бумагой (ножницы,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шило для бумаги, фигурный дырокол). Знание свойств дерева (прочность,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твёрдость, плавает в воде, дает тепло, когда горит). Узнавание предметов,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изготовленных из дерева (стол, полка, деревянные игрушки, двери).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инструментов, с помощью которых обрабатывают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(молоток, пила, топор). Знание свойств стекла (прозрачность,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хрупкость). Узнавание предметов, изготовленных из стекла (ваза, стакан,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оконное стекло, очки).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 при обращении с предметами,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изготовленными из стекла. Знание свойств резины (эластичность,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непрозрачность, водонепроницаемость). Узнавание предметов, изготовленных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резины (резиновые перчатки, сапоги, игрушки). Знание свойств металла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(прочность, твёрдость - трудно сломать, тонет в воде). Узнавание</w:t>
      </w:r>
    </w:p>
    <w:p w:rsidR="00F37614" w:rsidRPr="002E534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предметов, изготовленных из металла (ведро, игла, кастрюля).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ткани (мягкая, мнется, намокает, рвётся).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предметов, изготовленных из ткани (одежда, скатерть,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штора, покрывала, постельное бельё, обивка мебели).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инструментов, с помощью которых работают с тканью (ножницы,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игла). Знание свойств пластмассы (лёгкость, хрупкость).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изготовленных из пластмассы (бытовые приборы, предметы посуды,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фломастеры, контейнеры).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"Населенный пункт".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элементов городской инфраструктуры, улицы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(проспекты, переулки), площади, здания, парки. Узнавание (различение),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зданий: кафе, вокзал (аэропорт, железнодорожный, автовокзал,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морской), службы помощи (банк, сберкасса, больница, поликлиника,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парикмахерская, почта), магазин (супермаркет, одежда, посуда, мебель,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цветы, продукты), театр (кукольный, драматический), цирк, жилой дом.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профессий (врач, продавец, кассир, повар,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строитель, парикмахер, почтальон, работник химчистки, работник банка).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особенностей деятельности людей разных профессий.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поведения в общественных местах.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частей территории улицы (проезжая часть, тротуар).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технических средств организации дорожного движения (дорожный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("Пешеходный переход"), разметка ("зебра"), светофор).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перехода улицы. Знание (соблюдение) правил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улице. Узнавание (различение) достопримечательностей своего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Кремль, Троицкий собор, Приказные палаты, памятник героям).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"Транспорт".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наземного транспорта (рельсовый,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безрельсовый). Знание назначения наземного транспорта.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составных частей наземного транспортного средства.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воздушного транспорта. Знание назначения воздушного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транспорта. Узнавание (различение) составных частей воздушного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средства. Узнавание (различение) водного транспорта. Знание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водного транспорта. Узнавание (различение) составных частей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водного транспортного средства. Узнавание (различение) космического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аппарата. Знание назначения космического аппарата. Узнавание (различение)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составных частей космического аппарата. Знание (называние) профессий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работающих в космической отрасли. Соотнесение деятельности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профессией. Узнавание (различение) общественного транспорта.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поведения в общественном транспорте.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специального транспорта (пожарная машина, скорая помощь,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полицейская машина). Знание назначения специального транспорта.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 людей, работающих на специальном транспорте. Соотнесение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 профессией. Знание места посадки и высадки из автобуса.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общественным транспортом (посадка в автобус, покупка билета).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"Страна".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названия государства, в котором мы живем. Знание (узнавание)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символики (герб, флаг, гимн). Узнавание 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(на фото, видео). Знание государственных праздников.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названия столицы России. Знание (узнавание) 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достопримечательностей столицы (Кремль, Красная площадь, Третьяковская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Галерея, Большой театр) на фото, видео.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названий городов России (Санкт-Петербург, Казань,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Владивосток, Сочи). Знание достопримечательностей городов России.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и обязанностей гражданина России. Знание (различение) 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удостоверяющих личность гражданина России (паспорт, свидетельство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рождении). Знание некоторых значимых исторических событий России.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выдающихся людей России.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"Традиции, обычаи".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традиций и атрибутов праздников. Знание школьных традиций.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символики и атрибутов различных религий. Знание нравственных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традиций, принятых в различных религиях.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освоения учебного предмета "Окружающий социальный мир":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мире, созданном руками 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объектам, созданным человеком;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доме, образовательной организации, о расположенных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и рядом объектах (мебель, оборудование, одежда, посуда, игровая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площадка), о транспорте;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элементарные правила безопасности поведения в доме,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улице, в транспорте, в общественных местах.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об окружающих людях: овладение первоначальными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представлениями о социальной жизни, о профессиональных и социальных ролях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людей: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деятельности и профессиях людей, окружающих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("учитель", "повар", "врач", "водитель");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социальных ролях людей (пассажир, пешеход,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покупатель), правилах поведения согласно социальным ролям в 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ситуациях;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опыт конструктивного взаимодействия с взрослыми и сверстниками;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правила поведения на уроках и во внеурочной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взаимодействовать со взрослыми и сверстниками, выбирая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адекватную дистанцию и формы контакта, соответствующие возрасту и полу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Развитие межличностных и групповых отношений: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дружбе, других обучающихся, сверстниках;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находить друзей на основе личных симпатий;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строить отношения на основе поддержки и взаимопомощи, умение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сопереживать, сочувствовать, проявлять внимание;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взаимодействовать в группе в процессе учебной, игровой,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видах доступной деятельности;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организовывать свободное время с учетом своих и совместных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интересов;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Накопление положительного опыта сотрудничества и участия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жизни: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праздниках, праздничных мероприятиях, их содержании,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них;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простейших эстетических ориентиров (эталонов)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 виде, на праздниках, в хозяйственно-бытовой деятельности;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традиции семейных, школьных, 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праздников.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Представления об обязанностях и правах обучающегося: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праве на жизнь, на образование, на труд,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неприкосновенность личности и достоинства;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обязанностях обучающегося, сына или дочери, внука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внучки, гражданина.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Представление о стране проживания Россия: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стране, народе, столице, больших городах, городе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(селе), месте проживания;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государственно символике (флаг, герб, гимн);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значимых исторических событиях и выдающихся людях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Федеральная рабочая программа по учебному предмету "Музыка и движение"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"Искусство" включает пояснительную записку,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обучающегося в музыкальных выступлениях способствует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самореализации, формированию чувства собственного достоинства. Таким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образом, музыка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рассматривается как средство развития эмоциональной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личностной сферы, как средство социализации и самореализации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 На музыкальных занятиях развивается не только способность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воспринимать и воспроизводить музыку, но и музыкальный слух,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ритма, музыкальная память, индивидуальные способности к пению,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танцу, ритмике.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материал включает 4 раздела: "Слушание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музыки", "Пение", "Движение под музыку", "Игра на музыкальных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инструментах".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коррекционно-развивающих занятий также возможно 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музыкального воспитания в дополнительной индивидуальной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"Музыка"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 дидактический материал: изображения (картинки, фото,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пиктограммы) музыкальных инструментов, оркестров; портреты композиторов;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с демонстрационным материалом, составленным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тематическими линиями учебной программы; карточки с обозначением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выразительных возможностей различных музыкальных средств для различения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высотности, громкости звуков, темпа, характера музыкального произведения;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определения содержания музыкального произведения; платки,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флажки, ленты, обручи, а также игрушки-куклы, игрушки-животные.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инструменты: фортепиано, синтезатор, гитара, барабаны, бубны,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маракасы, румбы, бубенцы, тарелки, ложки, блок-флейты, палочки, ударные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установки, кастаньеты, конги, жалейки, трещетки, колокольчики,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Карла Орфа. Оборудование: музыкальный центр, компьютер,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проекционное оборудование, стеллажи для наглядных пособий, нот,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инструментов, ковролиновая и магнитная доски, ширма,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затемнение на окна. Аудиозаписи, видеофильмы, презентации (записи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звучанием музыкальных инструментов и музыкантов, играющих на 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оркестровых коллективов; фрагментов из оперных спектаклей,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мюзиклов, балетов, концертов разной по жанру музыки), текст песен.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учебного предмета "Музыка и движение"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 "Слушание музыки", "Пение", "Движение под музыку",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"Игра на музыкальных инструментах".</w:t>
      </w:r>
    </w:p>
    <w:p w:rsidR="00F37614" w:rsidRPr="002146F5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14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Раздел "Слушание музыки".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(различение) тихого и громкого звучания музыки. 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и конца звучания музыки. Слушание (различение) быстрой, умеренной,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медленной музыки. Слушание (различение) колыбельной песни и марша.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(различение) веселой и грустной музыки. Узнавание знакомой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песни. Определение характера музыки. Узнавание знакомой мелодии,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исполненной на разных музыкальных инструментах. Слушание (различение)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сольного и хорового исполнения произведения. Определение музыкального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стиля произведения. Слушание (узнавание) оркестра (народных инструментов,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симфонических), в исполнении которого звучит музыкальное произведение.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музыкального образа с персонажем художественного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</w:t>
      </w:r>
    </w:p>
    <w:p w:rsidR="00F37614" w:rsidRPr="00F078E5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"Пение".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Подражание характерным звукам животных во время звучания знакомой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песни. Подпевание отдельных или повторяющихся звуков, слогов и слов.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Подпевание повторяющихся интонаций припева песни. Пение слов песни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(отдельных фраз, всей песни). Выразительное пение с 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 оттенков. Пение в хоре. Различение запева, припева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 к песне.</w:t>
      </w:r>
    </w:p>
    <w:p w:rsidR="00F37614" w:rsidRPr="00F078E5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"Движение под музыку".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Топанье под музыку. Хлопки в ладоши под музыку. Покачивание с 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на другую. Начало движения вместе с началом звучания музыки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движения по ее окончании. Движения: ходьба, бег, прыжки,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кружение, приседание под музыку разного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характера. Выполнение под музыку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предметами: наклоны предмета в разные стороны, опускание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предмета, подбрасывание или ловля предмета, взмахивание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предметом. Выполнение движений разными частями тела под музыку: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"фонарики", "пружинка", наклоны головы. Соблюдение последовательности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простейших танцевальных движений. Имитация движений животных. 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движений, соответствующих словам песни.</w:t>
      </w:r>
    </w:p>
    <w:p w:rsidR="00F37614" w:rsidRPr="00D96C1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движений в соответствии с исполняемой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ролью при инсценировке песни. Движение в хороводе. Движение под музыку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медленном, умеренном и быстром темпе. Ритмичная ходьба под музыку.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скорости движения под музыку (ускорять, замедлять). 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при изменении метроритма произведения, при чередовании запева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припева песни, при изменении силы звучания. Выполнение танцевальных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в паре с другим танцором. Выполнение развернутых движений 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образа. Имитация (исполнение) игры на музыкальных инструментах.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"Игра на музыкальных инструментах".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(различение) контрастных по звучанию музыкальных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сходных по звучанию музыкальных инструментов. Освоение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приемов игры на музыкальных инструментах, не имеющих звукоряд. Тихая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громкая игра на музыкальном инструменте. Сопровождение мелодии игрой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инструменте. Своевременное вступление и окончание игры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инструменте. Освоение приемов игры на музыкальных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имеющих звукоряд. Сопровождение мелодии ритмичной игрой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инструменте. Игра в ансамбле.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Предметные результаты освоения учебного предмета "Музыка и движение":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слуховых и двигательных восприятий, танцевальных,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певческих, хоровых умений, освоение игре на доступных музыкальных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эмоциональное и практическое обогащение опыта в 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занятий, игр, музыкально-танцевальных, вокальных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 выступлений: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различным видам музыкальной деятельности (слушание, пение,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под музыку, игра на музыкальных инструментах);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слушать музыку и выполнять простейшие танцевальные движения;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приемов игры на музыкальных инструментах, сопровождение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игрой на музыкальных инструментах;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узнавать знакомые песни, подпевать их, петь в хоре.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Готовность к участию в совместных музыкальных мероприятиях: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проявлять адекватные эмоциональные реакции от совместной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музыкальной деятельности;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стремление к совместной и самостоятельной музыкальной деятельности;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полученные навыки для участия в представлениях,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концертах, спектаклях.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Федеральная рабочая программа по учебному предмету "Изобразительная деятельность"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"Искусство" 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F37614" w:rsidRPr="009F0E3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Пояснительная записка.</w:t>
      </w:r>
    </w:p>
    <w:p w:rsidR="00F3761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изобразительной деятельности является 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изображать предметы и объекты окружающей действительности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художественными средствами. 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интереса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деятельности, формирование умений 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инструментами, обучение доступным приемам работы с различными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материалами, обучение изображению (изготовлению) отдельных элементов,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художественно-творческих способностей.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изобразительной деятельности включает три раздела: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"Лепка", "Рисование", "Аппликация". Во время занятий изобразительной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необходимо вызывать у обучающегося положительную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эмоциональную реакцию, поддерживать и стимулировать его творческие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устремления, развивать самостоятельность. Ребенок обучается уважительному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своим работам, оформляя их в рамы, участвуя в выставках,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показах. Ему важно видеть и знать, что результаты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 полезны и нужны другим людям. Это делает жизнь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интереснее и ярче, способствует его самореализации,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чувство собственного достоинства. Сформированные на занятиях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 умения и навыки необходимо применять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 трудовой деятельности, например, при изготовлении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полиграфических и керамических изделий, изделий в технике батик,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календарей, блокнотов.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8 год обучения. 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изобразительной деятельности применяются на уроках профильного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при изготовлении изделий из керамики, полиграфической, ткацкой,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швейной и другой продукции.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"Изобразительная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деятельность" предусматривает: наборы инструментов для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деятельностью, включающие кисти, ножницы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специализированные, для фигурного вырезания, для левой руки), шило,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коврики, фигурные перфораторы, стеки, индивидуальные доски, пластиковые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подложки; натуральные объекты, изображения (картинки, фотографии,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пиктограммы) готовых изделий и операций по их изготовлению; репродукции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картин; изделия из глины; альбомы с демонстрационными материалами,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составленными в соответствии с содержанием учебной программы; 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(тетради) с материалом для раскрашивания, вырезания, наклеивания,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рисования; видеофильмы, презентации, аудиозаписи; 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мольберты, планшеты, музыкальный центр, компьютер, проекционное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оборудование; стеллажи для наглядных пособий, изделий, для 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и работ обучающихся; магнитная и ковролиновая доски; расходные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изобразительной деятельности: клей, бумага (цветная,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папиросная, цветной ватман), карандаши (простые, цветные), мелки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(пастель, восковые), фломастеры, маркеры, краски (акварель, гуашь,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акриловые краски), бумага разных размеров для рисования; пластичные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(пластилин, соленое тесто, пластичная масса, глина).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учебного предмета "Изобразительная деятельность"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 "Лепка", "Рисование", "Аппликация".</w:t>
      </w:r>
    </w:p>
    <w:p w:rsidR="00F37614" w:rsidRPr="009F0E3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F0E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"Лепка".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пластичных материалов: пластилин, тесто,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глина. Узнавание (различение) инструментов и приспособлений для работы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пластичными материалами: стека, нож, скалка, валик, форма, подложка,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штамп. Разминание пластилина (теста, глины). Раскатывание теста (глины)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скалкой. Отрывание кусочка материала от целого куска. Откручивание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кусочка материала от целого куска. Отщипывание кусочка материала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целого куска. Отрезание кусочка материала стекой. Размазывание пластилина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шаблону (внутри контура). Катание колбаски на доске (в руках). Катание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шарика на доске (в руках), получение формы путем выдавливания формочкой.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заданной формы по шаблону стекой (ножом, шилом). Сгибание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колбаски в кольцо. Закручивание колбаски в жгутик. Переплетение: плетение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2-х (3-х) колбасок. Проделывание отверстия в детали. Расплющивание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на доске (между ладонями, между пальцами). Скручивание колбаски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(лепешки, полоски). Защипывание краев детали. Соединение деталей изделия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прижатием (примазыванием, прищипыванием). Лепка предмета из 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(нескольких) частей.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тиснения (пальцем, штампом, тканью). Нанесение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декоративного материала на изделие. Дополнение изделия мелкими деталями.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Нанесение на изделие рисунка.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Лепка изделия с нанесением растительного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(геометрического) орнамента. Лепка нескольких предметов, объединённых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сюжетом.</w:t>
      </w:r>
    </w:p>
    <w:p w:rsidR="00F37614" w:rsidRPr="00E343CC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3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Раздел "Аппликация".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разных видов бумаги: цветная бумага, картон,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фольга, салфетка. Узнавание (различение) инструментов и приспособлений,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для изготовления аппликации: ножницы, шило, войлок,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трафарет, дырокол. Сминание бумаги. Отрывание бумаги заданной 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(размера). Сгибание листа бумаги пополам (вчетверо, по диагонали).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Скручивание листа бумаги. Намазывание всей (части) поверхности клеем.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Выкалывание шилом: прокол бумаги, выкалывание по прямой линии,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выкалывание по контуру. Разрезание бумаги ножницами: выполнение надреза,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разрезание листа бумаги. Вырезание по контуру. Сборка изображения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нескольких деталей. Конструирование объекта из бумаги: заготовка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деталей, соединение деталей между собой. 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изготовлении предметной аппликации: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деталей, сборка изображения объекта, намазывание деталей клеем,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приклеивание деталей к фону. Соблюдение последовательности действий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изготовлении декоративной аппликации: заготовка деталей, сборка орнамента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чередования объектов, намазывание деталей клеем, приклеивание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к фону. Соблюдение последовательности действий при изготовлении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сюжетной аппликации: придумывание сюжета, составление эскиза сюжета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аппликации, заготовка деталей, сборка изображения, намазывание деталей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клеем, приклеивание деталей к фону.</w:t>
      </w:r>
    </w:p>
    <w:p w:rsidR="00F37614" w:rsidRPr="00E343CC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3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"Рисование".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материалов и инструментов, используемых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рисования: краски, мелки, карандаши, фломастеры, палитра, мольберт,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кисти, емкость для воды. Оставление графического следа. Освоение приемов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 карандашом. Соблюдение последовательности действий при работе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красками: опускание кисти в баночку с водой, снятие лишней воды с кисти,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обмакивание ворса кисти в краску, снятие лишней краски о край баночки,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листе бумаги, опускание кисти в воду. Освоение приемов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 кистью: прием касания, прием примакивания, прием наращивания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массы. Выбор цвета для рисования. Получение цвета краски путем смешивания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красок других цветов.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точек. Рисование вертикальных (горизонтальных, наклонных)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линий. Соединение точек. Рисование геометрической фигуры (круг, овал,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квадрат, прямоугольник, треугольник). Закрашивание внутри контура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(заполнение всей поверхности внутри контура). Заполнение контура точками.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Штриховка слева направо (сверху вниз, по диагонали), двойная штриховка.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контура предмета по контурным линиям (по опорным точкам,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трафарету, по шаблону, по представлению). Дорисовывание части (отдельных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деталей, симметричной половины) предмета. Рисование предмета (объекта)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натуры. Рисование растительных (геометрических) элементов орнамента.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 готового орнамента растительными (геометрическими) элементами.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орнамента из растительных и геометрических форм в полосе (в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круге, в квадрате). Дополнение сюжетного рисунка отдельными предметами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(объектами), связанными между собой по смыслу. Расположение объектов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листа при рисовании сюжетного рисунка. Рисование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приближенного и удаленного объекта. Подбор цвета в соответствии с сюжетом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рисунка. Рисование сюжетного рисунка по образцу (срисовывание готового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сюжетного рисунка) из предложенных объектов (по представлению). Рисование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нетрадиционных техник: монотипии, "по сырому", рисования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солью, рисования шариками, граттаж, "под батик".</w:t>
      </w:r>
    </w:p>
    <w:p w:rsidR="00F37614" w:rsidRPr="00E343CC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Предметные результаты освоения учебного предмета "Изобразительная деятельность".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1) Освоение доступных средств изобразительной деятельности: лепка,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аппликация, рисование; использование различных изобразительных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технологий: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доступным видам изобразительной деятельности;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инструменты и материалы в процессе доступной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 (лепка, рисование, аппликация);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различные изобразительные технологии в 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рисования, лепки, аппликации.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Способность к самостоятельной изобразительной деятельности: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положительные эмоциональные реакции (удовольствие, радость)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изобразительной деятельности;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стремление к собственной творческой деятельности и умение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результаты работы;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выражать свое отношение к результатам собственной и чужой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деятельности.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Готовность к участию в совместных мероприятиях: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взаимодействию в творческой деятельности совместно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взрослыми;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полученные навыки для изготовления творческих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для участия в выставках, конкурсах рисунков, поделок.</w:t>
      </w:r>
    </w:p>
    <w:p w:rsidR="00F37614" w:rsidRPr="005728C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Федеральная рабочая программа по учебному предмету "Адаптивная физическая культура"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"Физическая культура" 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F37614" w:rsidRPr="009D06A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Пояснительная записка.</w:t>
      </w:r>
    </w:p>
    <w:p w:rsidR="00F37614" w:rsidRPr="009D06A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направлений работы с ребенком, имеющим умственную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отсталость, ТМНР, является физическое развитие, которое происходит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по адаптивной физической культуре. Целью занятий по адаптивной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 является повышение двигательной активности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обучение использованию полученных навыков в повседневной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Основные задачи: формирование и совершенствование основных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прикладных двигательных навыков; формирование туристических навыков,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кататься на велосипеде, ходить на лыжах, плавать, играть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игры; укрепление и сохранение здоровья 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болезней и возникновения вторичных заболеваний.</w:t>
      </w:r>
    </w:p>
    <w:p w:rsidR="00F37614" w:rsidRPr="009D06A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адаптивной физической культуре включает 6 разделов: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"Плавание", "Коррекционные подвижные игры", "Велосипедная подготовка",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"Лыжная подготовка", "Физическая подготовка", "Туризм".</w:t>
      </w:r>
    </w:p>
    <w:p w:rsidR="00F37614" w:rsidRPr="009D06A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раздела "Плавание" включает задачи на формирование умений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в воде и навыка плавания. Раздел "Коррекционные подвижные игры"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элементы спортивных игр и спортивных упражнений, подвижные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являются формирование умения взаимодействовать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игры, соблюдать правила игры. На занятиях по велосипедной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обучающиеся осваивают езду на трехколесном и двухколесном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велосипеде. Раздел "Лыжная подготовка" предусматривает 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 ходьбы на лыжах и дальнейшее его совершенствование.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"Физическая подготовка" включает построения и перестроения,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и корригирующие упражнения. Программный материал раздела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"Туризм" предусматривает овладение различными туристическими навыками.</w:t>
      </w:r>
    </w:p>
    <w:p w:rsidR="00F37614" w:rsidRPr="009D06A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</w:t>
      </w:r>
    </w:p>
    <w:p w:rsidR="00F37614" w:rsidRPr="009D06A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предусматривает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обычное для спортивных залов школ оборудование и инвентарь, так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адаптированное оборудование для обучающихся с различными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нарушениями развития, включая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тренажеры, специальные велосипеды 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ортопедическими средствами), инвентарь для подвижных и спортивных игр.</w:t>
      </w:r>
    </w:p>
    <w:p w:rsidR="00F37614" w:rsidRPr="009D06A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"Адаптивная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физкультура" включает: дидактический материал: изображения (картинки,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фото, пиктограммы) спортивного, туристического инвентаря; альбомы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демонстрационным материалом в соответствии с темами занятий; спортивный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 маты, батуты, гимнастические мячи разного диаметра,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скамейки, гимнастические лестницы, обручи, кегли, мягкие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различных форм, гимнастические коврики, корзины, футбольные,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волейбольные, баскетбольные мячи, бадминтон, лыжи, лыжные палки, лыжные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костюмы, 2-х- и 3-х- колесные велосипеды, самокаты, рюкзаки,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туристические коврики, палатки, спальные мешки, наборы походной посуды,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кольца; технические средства реабилитации: кресла-коляски комнатные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прогулочные, опор для стояния (вертикализаторы, ходунки), опоры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ползания, тренажеры, кресла-стулья с санитарным оснащением (для туалета,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ванные); мебель: шкафы для хранения спортивного инвентаря,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переодевания, стулья, стол, столы-кушетки.</w:t>
      </w:r>
    </w:p>
    <w:p w:rsidR="00F37614" w:rsidRPr="009D06A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5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учебного предмета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"Адаптивная физическая культура"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"Плавание", "Коррекционные подвижные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игры", "Велосипедная подготовка", "Лыжная подготовка", "Физическая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подготовка", "Туризм".</w:t>
      </w:r>
    </w:p>
    <w:p w:rsidR="00F37614" w:rsidRPr="00B050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5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"Плавание".</w:t>
      </w:r>
    </w:p>
    <w:p w:rsidR="00F37614" w:rsidRPr="009D06A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воду. Ходьба в воде. Бег в воде. Погружение в воду по шею,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головой. Выполнение выдоха под водой. Открывание глаз в воде. Удержание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воде. Скольжение по поверхности воды на животе, на спине. 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ногами, лежа на животе, на спине. Выполнение движений руками,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животе, на спине. Чередование поворота головы с дыханием.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движений ног с дыханием. Плавание. Соблюдение правил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безопасности в бассейне: во время движения по бортику нельзя толкаться,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сталкивать друг друга с бортика бассейна в воду, нельзя топить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друга, находясь в воде, нельзя заплывать за границы обозначенной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плавания территории, нельзя спрыгивать с бортика бассейна.</w:t>
      </w:r>
    </w:p>
    <w:p w:rsidR="00F37614" w:rsidRPr="006C2EC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2E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"Коррекционные подвижные игры".</w:t>
      </w:r>
    </w:p>
    <w:p w:rsidR="00F37614" w:rsidRPr="009D06A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спортивных игр и спортивных упражнений. Баскетбол.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баскетбольного мяча. Передача баскетбольного мяча без отскока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пола (с отскоком от пола). Ловля баскетбольного мяча без отскока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 (с отскоком от пола). Отбивание баскетбольного мяча от пола 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рукой. Ведение баскетбольного мяча по прямой (с обходом препятствия).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 мяча в кольцо двумя руками. Волейбол. Узнавание волейбольного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мяча. Подача волейбольного мяча сверху (снизу). Прием волейбольного мяча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(снизу). Игра в паре без сетки (через сетку). Футбол.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футбольного мяча. Выполнение удара в ворота с места (пустые ворота,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вратарем), с 2-х шагов (пустые ворота, с вратарем), с разбега (пустые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ворота, с вратарем). Прием мяча, стоя в воротах: ловля мяча руками,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ногой (руками). Ведение мяча. Выполнение передачи мяча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партнеру. Остановка катящегося мяча ногой. Бадминтон.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инвентаря для бадминтона. Удар по волану: нижняя (верхняя)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подача. Отбивание волана снизу (сверху). Игра в паре. Подвижные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игры "Стоп, хоп, раз". Соблюдение правил игры "Болото".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в игре-эстафете "Полоса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препятствий": бег по скамейке, прыжки через кирпичики, пролезание по</w:t>
      </w:r>
    </w:p>
    <w:p w:rsidR="00F37614" w:rsidRPr="009D06A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туннелю, бег, передача эстафеты. Соблюдение правил игры "Пятнашки".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игры "Рыбаки и рыбки". Соблюдение последовательности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в игре-эстафете "Собери пирамидку": бег к пирамидке, надевание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кольца, бег в обратную сторону, передача эстафеты. Соблюдение правил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"Бросай-ка". Соблюдение правил игры "Быстрые санки". 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в игре-эстафете "Строим дом".</w:t>
      </w:r>
    </w:p>
    <w:p w:rsidR="00F37614" w:rsidRPr="006C2EC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2E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"Велосипедная подготовка".</w:t>
      </w:r>
    </w:p>
    <w:p w:rsidR="00F37614" w:rsidRPr="009D06A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составных частей трехколесного велосипеда: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руль, колесо, педали, седло, рама, цепь. Соблюдение последовательности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посадке на трехколесный велосипед: перекидывание правой ноги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раму, постановка правой ноги на педаль, посадка на седло,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левой ноги на педаль. Управление трехколесным велосипедом 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вращения педалей. Вращение педалей с фиксацией ног (без фиксации ног).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Торможение ручным (ножным) тормозом. Езда на трехколесном велосипеде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с поворотом. Посадка на двухколесный велосипед. Начало движения,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двухколесном велосипеде. Езда на двухколесном велосипеде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(на расстояние 10 метров, 50 метров), с поворотом. Торможение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ручным (ножным) тормозом. Разворот на двухколесном велосипеде. Объезд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препятствий. Преодоление подъемов (спусков). Езда в группе. 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во время езды по дороге: начало движения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сигналу, остановка перед выездом на трассу, езда по правой стороне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дороги. Уход за велосипедом (содержание в чистоте, сообщение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неисправности велосипеда, накачивание колеса)</w:t>
      </w:r>
    </w:p>
    <w:p w:rsidR="00F37614" w:rsidRPr="004C690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9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"Лыжная подготовка".</w:t>
      </w:r>
    </w:p>
    <w:p w:rsidR="00F37614" w:rsidRPr="009D06A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лыжного инвентаря (лыжи, палки, ботинки).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лыжного инвентаря. Соблюдение последовательности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креплении ботинок к лыжам: удержание лыжи, поднесение носка лыжного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ботинка к краю крепления, вставление носка лыжного ботинка в крепление,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пятки. Чистка лыж от снега.</w:t>
      </w:r>
    </w:p>
    <w:p w:rsidR="00F37614" w:rsidRPr="009D06A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 на параллельно лежащих лыжах. Выполнение ступающего шага: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шаговые движения на месте, продвижение вперед приставным шагом,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в сторону приставным шагом. Соблюдение последовательности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подъеме после падения из положения "лежа на боку":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приставление одной ноги к другой, переход в положение "сидя на боку"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правую руку), сгибание правой ноги в колене, постановка левой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с опорой на поверхность, подъем в положение "стоя" с опорой на</w:t>
      </w:r>
    </w:p>
    <w:p w:rsidR="00F37614" w:rsidRPr="009D06A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 руку. Выполнение поворотов, стоя на лыжах: вокруг пяток лыж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(носков лыж), махом. Выполнение скользящего шага без палок: 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(несколько) скольжений. Выполнение попеременного двухшажного хода.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бесшажного хода. Преодоление подъемов ступающим шагом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("лесенкой", "полуелочкой", "елочкой"). Выполнение торможения при спуске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склона нажимом палок ("полуплугом", "плугом", падением).</w:t>
      </w:r>
    </w:p>
    <w:p w:rsidR="00F37614" w:rsidRPr="00A94065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0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"Туризм".</w:t>
      </w:r>
    </w:p>
    <w:p w:rsidR="00F37614" w:rsidRPr="009D06A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туристического инвентаря (рюкзак,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спальный мешок, туристический коврик, палатка, котелок, тренога).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складывании вещей в рюкзак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банка тушенки, обувь, одежда, набор походной посуды,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гигиены). Соблюдение последовательности действий при раскладывании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спального мешка: раскрывание чехла, вынимание мешка из чехла,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развязывание тесьмы, раскатывание мешка. Соблюдение последовательности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расположении в спальном мешке: расстегивание молнии, посадка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мешок, застегивание молнии до середины спального мешка, расположение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мешке лежа, застегивание молнии до капюшона. 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складывании спального мешка: совмещение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 верхней части мешка, скручивание мешка, завязывание тесьмы,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мешка в чехол, затягивание чехла. Узнавание (различение)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составных частей палатки: днище, крыша, стены палатки, растяжки, стойка,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колышки. Подготовка места для установки палатки. Раскладывание палатки.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частях палатки. Вставление плоских (круглых) колышков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закреплении палатки на земле. Установление стоек. Установление растяжек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палатки. Соблюдение последовательности действий при разборке</w:t>
      </w:r>
    </w:p>
    <w:p w:rsidR="00F37614" w:rsidRPr="009D06A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 палатки: вынимание колышков (с растяжки, из днища),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колышков в чехол, вытаскивание стоек, разборка и складывание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стоек в чехол, складывание растяжек на палатку, сворачивание палатки,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палатки и всех комплектующих в сумку-чехол, закрывание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сумки-чехла. Подготовка кострового места. Складывание костра. Разжигание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костра. Поддержание огня в костре. Тушение костра. Соблюдение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походе: нельзя отставать, убегать вперед, нельзя никуда</w:t>
      </w:r>
    </w:p>
    <w:p w:rsidR="00F37614" w:rsidRPr="009D06A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уходить без разрешения взрослого, нельзя есть найденные в лесу грибы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 без разрешения взрослого, нельзя бросать мусор в лесу, нельзя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трогать лесных животных.</w:t>
      </w:r>
    </w:p>
    <w:p w:rsidR="00F37614" w:rsidRPr="00A94065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940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"Физическая подготовка".</w:t>
      </w:r>
    </w:p>
    <w:p w:rsidR="00F37614" w:rsidRPr="009D06A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 перестроения. Принятие исходного положения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 перестроения: основная стойка, стойка "ноги на ширине плеч"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("ноги на ширине ступни"). Построение в колонну по одному, в одну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шеренгу, перестроение из шеренги в круг. Размыкание на вытянутые руки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на вытянутые руки вперед. Повороты на месте в разные стороны.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колонне по одному, по двое. Бег в колонне.</w:t>
      </w:r>
    </w:p>
    <w:p w:rsidR="00F37614" w:rsidRPr="009D06A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и корригирующие упражнения. Дыхательные упражнения: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произвольный вдох (выдох) через рот (нос), произвольный вдох через 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(рот), выдох через рот (нос). Одновременное (поочередное) сгибание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(разгибание) пальцев. Противопоставление первого пальца остальным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руке (одновременно двумя руками), пальцы одной руки пальцам другой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поочередно (одновременно). Сгибание пальцев в кулак на одной руке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одновременным разгибанием на другой руке. Круговые движения кистью.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 фаланг пальцев. Одновременные (поочередные) движения руками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исходных положениях "стоя", "сидя", "лежа" (на боку, на спине,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животе): вперед, назад, в стороны, вверх, вниз, круговые движения.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движения руками в исходном положении "руки к плечам".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плечами вперед (назад, вверх, вниз). Движения головой: наклоны вперед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(назад, в стороны), повороты, круговые движения. Поднимание головы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"лежа на животе". Наклоны туловища вперед (в стороны, назад).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туловища вправо (влево). Круговые движения прямыми руками вперед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(назад). Наклоны туловища в сочетании с поворотами. Стояние на коленях.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высоким подниманием колен. Хлопки в ладони под поднятой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ногой. Движения стопами: поднимание, опускание, наклоны, круговые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 Приседание. Ползание на четвереньках. Поочередные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(одновременные) движения ногами: поднимание (отведение) прямых (согнутых)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ног, круговые движения. Переход из положения "лежа" в положение "сидя"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положения "сидя" в положение "лежа"). Ходьба по доске, лежащей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полу. Ходьба по гимнастической скамейке: широкой (узкой) поверхности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скамейки, ровной (наклонной) поверхности гимнастической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скамейки, движущейся поверхности, с предметами (препятствиями).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 (с одной ноги на другую). Стойка у вертикальной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в правильной осанке. Движение руками и ногами, стоя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вертикальной плоскости: отведение рук в стороны, поднимание вверх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в исходное положение, поочередное поднимание ног вперед,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 в стороны. Отход от стены с сохранением правильной осанки.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и бег. Ходьба с удержанием рук за спиной (на поясе,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голове, в стороны). Движения руками при ходьбе: взмахи, вращения,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 рук назад, в стороны, подъем вверх. Ходьба ровным шагом,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носках, пятках, высоко поднимая бедро, захлестывая голень, приставным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шагом, широким шагом, в полуприседе, приседе. Ходьба в умеренном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(медленном, быстром) темпе. Ходьба с изменением темпа, 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 Бег в умеренном (медленном, быстром) темпе. Бег с изменением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темпа и направления движения. Преодоление препятствий при ходьбе (беге).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высоким подниманием бедра (захлестыванием голени, приставным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шагом).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Прыжки. Прыжки на двух ногах на месте (с поворотами, с движениями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рук), с продвижением вперед (назад, вправо, влево). Прыжки на одной ноге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месте, с продвижением вперед (назад, вправо, влево). Перепрыгивание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ноги на другую на месте, с продвижением вперед. Прыжки в длину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 с разбега. Прыжки в высоту, глубину.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Ползание, подлезание, лазание, перелезание. Ползание на животе,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четвереньках. Подлезание под препятствия на животе, на четвереньках.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Лазание по гимнастической стенке вверх (вниз, в стороны), по наклонной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скамейке вверх (вниз), через препятствия,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сетке вправо (влево), по канату. Вис на канате, рейке.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 через препятствия.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Броски, ловля, метание, передача предметов и перенос груза. Передача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шеренге (по кругу, в колонне). Броски среднего (маленького)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двумя руками вверх (о пол, о стенку). Ловля среднего (маленького)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одной (двумя) руками. Бросание мяча на дальность. Сбивание предметов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(малым) мячом. Броски (ловля) мяча в ходьбе (беге). Метание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(на дальность). Перенос груза.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Предметные результаты освоения учебного предмета "Адаптивная физическая культура".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Восприятие собственного тела, осознание своих 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и ограничений: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доступных способов контроля над функциями собственного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тела: сидеть, стоять, передвигаться (с использованием технических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средств);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двигательных навыков, последовательности движений,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координационных способностей;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физических качеств: ловкости, силы, быстроты,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выносливости;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радоваться успехам: выше прыгнул, быстрее пробежал.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Соотнесение самочувствия с настроением, собственной активностью,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самостоятельностью и независимостью: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свое самочувствие в связи с физической нагрузкой: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усталость, болевые ощущения.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Освоение доступных видов физкультурно-спортивной деятельности: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велосипеде, ходьба на лыжах,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ортивные игры, туризм, плавание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определенным видам физкультурно-спортивной деятельности: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велосипеде, ходьба на лыжах, плавание, спортивные и подвижные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туризм, физическая подготовка;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ездить на велосипеде, кататься на санках, ходить на лыжах,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плавать, играть в подвижные игры.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 Федеральная рабочая программа по учебному предмету "Профильный труд"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 включает пояснительную записку,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F37614" w:rsidRPr="00FC15C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Пояснительная записка.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 является подготовка обучающихся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 с умеренной, Тяжелой, глубокой умственной отсталостью, с ТМНР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доступной трудовой деятельности. Основные задачи: развитие интереса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деятельности; формирование навыков работы с различными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 и оборудованием; освоение отдельных операций и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изготовлению различных изделий, по работе с почвой, с растениями.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труду опирается на умения и навыки, сформированные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ходе занятий по предметно-практической деятельности,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нацелено на освоение доступных технологий изготовления продукции. Важно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трудовой деятельности, развитие интереса к разным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доступной трудовой деятельности, положительное отношение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своего труда. Обучающихся знакомят с различными материалами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инструментами, со специальным оборудованием, учат соблюдать технику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в ходе трудового процесса. У обучающихся постепенно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накапливается практический опыт, происходит 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операционно-технических умений, формируются навыки самостоятельного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продукции (умения намечать цель, подбирать 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материалы, осуществлять задуманное, оценивать результат).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учится организовывать свое рабочее место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используемыми материалами, инструментами, оборудованием. С 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(или самостоятельно) он создает эскиз изделия,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анализ образца (задания) с опорой на рисунок, схему, инструкцию;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последовательность операций по изготовлению продукта;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качество выполненной работы; обсуждает полученный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своими представлениями. Постепенно у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такие качества трудовой деятельности, которые позволяют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освоенную деятельность в течение длительного времени,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работу в соответствии с требованиями, предъявляемые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 продукта и производить его в установленные сроки.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профильному труду представлена следующими разделами: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"Полиграфия", "Керамика", "Батик", "Ткачество", "Шитье",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"Деревообработка", "Растениеводство". Этот перечень может быть дополнен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заменен другими профилями труда по усмотрению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с учетом местных и региональных условий и возможностей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будущей трудовой занятости обучающегося, а также кадрового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В учебном плане предмет представлен с 7 по 13 год обучения.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образовательной области учебного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"Профильный труд" включает: дидактический материал: комплекты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демонстрационных и раздаточного материалов, таблицы по разделам и темам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профильного труда, рабочие тетради; фото, картинки, пиктограммы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изображениями действий, операций, алгоритмов работы с 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и оборудования; технологические карты, обучающие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программы, видеофильмы, иллюстрирующие труд людей,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процессы, примеры (образцы) народных промыслов,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презентации; оборудование таких предметов как: швейное дело,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деревообработка, керамика, ткачество требуют наборов инструментов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различных материалов; швейные машины, ткацкие станки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(стационарные и настольные), муфельная печь, горшки, теплички; наборы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для садоводства (грабли, ведра, лейки, лопаты); 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полиграфии: сканер, принтер, резак, ламинатор, брошюровщик, проектор,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экран, компьютер, копировальный аппарат, носители электронной информации,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фото и видеокамеры со штативом; расходные материалы для труда: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клей, бумага, карандаши (простые, цветные), мелки (пастель, восковые),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фломастеры, маркеры, краски (акварель, гуашь, акриловые, для ткани),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линейки и различные мерки, бумага разных размеров, плотности, формата,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фактуры; ножницы, фигурные дыроколы, глина, стеки, нитки, иголки, ткань,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шерсть (натуральная, искусственная), иглы для валяния, мыло детское.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учебного предмета "Профильный труд"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разделами: "Полиграфия", "Керамика", "Батик", "Ткачество",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"Шитье", "Деревообработка", "Растениеводство".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"Батик".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рабочего места. Подготовка ткани к работе. Нанесение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контура рисунка на ткань. Выделение контура рисунка резервирующим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составом (воск, контур). Подготовка красок. Раскрашивание внутри контура.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воска с ткани. Уборка рабочего места. 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изготовлении панно "Крылья бабочки":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ткани на подрамник, рисование эскиза, нанесение контура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 на ткань, выделение контура рисунка резервирующим составом,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раскрашивание внутри контура. Соблюдение последовательности действий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изготовлении шарфа: завязывание узелков на шарфе, опускание шарфа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желтую краску, промывание ткани, завязывание узелков на шарфе, опускание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шарфа в оранжевую краску, промывание ткани, развязывание узелков, стирка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глаженье шарфа. Соблюдение последовательности действий при изготовлении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панно "Мой дом": рисование эскиза на бумаге, нанесение контурного рисунка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ткань,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раскрашивание внутри контура, покрытие рисунка воском, сминание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ткани, опускание ткани в краситель, полоскание и сушка ткани, глаженье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"Керамика".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свойств глины. Подготовка рабочего места. Отрезание куска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глины. Отщипывание кусочка глины. Разминание глины. Отбивание глины.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Раскатывание глины скалкой. Вырезание формы по шаблону (шило, стека).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краев изделия. Катание колбаски. Катание шарика. Набивка формы.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отделка изделия (нанесение рисунка, присоединение мелких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деталей, придание фактуры). Проделывание отверстия в изделии. Покрытие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глазурью (краской) способом погружения (с помощью кисти). Уборка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места. Соблюдение последовательности действий при изготовлении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солонки: раскатывание глины, вырезание днища сосуда, катание колбасок,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укладывание колбасок, нанесение декоративных элементов стекой, обжиг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изделия, покрытие глазурью, обжиг изделия. Соблюдение последовательности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изготовлении петушка: изготовление тела петушка,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хвоста, изготовление головы, изготовление крыльев,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подставки, присоединение петуха к подставке, обжиг изделия,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 изделия белой краской, раскрашивание изделия.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"Ткачество".</w:t>
      </w:r>
    </w:p>
    <w:p w:rsidR="00F37614" w:rsidRPr="0069336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основных частей ткацкого станка и ткацкого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оборудования. Подготовка рабочего места. Подготовка станка к работе.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нитей. Выбор ниток для изделия. Наматывание ниток на челнок.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Завязывание нити узлами. Движение челноком между рядами нитей с бердой.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челноком через одну нить без берды. Выполнение полотняного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(саржевого, атласного) плетения. Плетение по схеме. Снятие полотна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станка. Украшение изделия декоративным материалом. Уборка рабочего места.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изготовлении мини-гобелена: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инструментов и материалов в соответствии со схемой изделия,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нити основы, наматывание пряжи на челноки, плетение полотна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схеме, снятие готового полотна, украшение изделия декоративным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материалом. Соблюдение последовательности действий при изготовлении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пояска: выбор инструментов и материалов в соответствии со схемой изделия,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нити основы, наматывание пряжи на челноки, плетение полотна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схеме, снятие готового полотна, украшение изделия декоративным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материалом.</w:t>
      </w:r>
    </w:p>
    <w:p w:rsidR="00F37614" w:rsidRPr="00553FBF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553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"Деревообработка".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материалов (древесный (сырье), крепёжный,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покрасочный). Узнавание (различение) инструментов для разметки (для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дерева, для соединения деталей). Подготовка рабочего места.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рабочего места. Подготовительная работа с заготовкой. Разметка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заготовки. Распиливание заготовки. Сверление отверстия в заготовке.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Шлифовка заготовки наждачной бумагой. Нанесение покрытия на заготовку.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Склеивание деревянных деталей. Соединение деревянных деталей гвоздями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(шурупами). Соблюдение последовательности действий при изготовлении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деревянной подставки под горячее: разметка заготовок, выпиливание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заготовок, шлифовка заготовок, склеивание деталей, нанесение покрытия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изделие.</w:t>
      </w:r>
    </w:p>
    <w:p w:rsidR="00F37614" w:rsidRPr="00553FBF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"Полиграфия".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Фотографирование. Различение составных частей цифрового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фотоаппарата. Пользование кнопками, расположенными на панелях цифрового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фотоаппарата. Различение качества фотографий. Настройка изображения.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работе с фотоаппаратом: 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объекта, включение фотоаппарата, настройка изображения, фотографирование,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некачественных снимков, выключение фотоаппарата.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Ламинирование. Различение составных частей ламинатора. Вставление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 бумаги в конверт. Соблюдение последовательности действий при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ламинаторе: включение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ламинатора, вставление листа бумаги в конверт,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конверта во входное отверстие, вынимание конверта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выпускного отверстия.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копировальных работ. Различение составных частей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копировального аппарата. Размещение листа бумаги на стекле планшета.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работе на копировальном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аппарате: включение копировального аппарата, открывание крышки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копировального аппарата, размещение листа бумаги на стекле планшета,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опускание крышки копировального аппарата, нажимание кнопки "Пуск",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открывание крышки копировального аппарата, вынимание листов (оригинал,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копия), опускание крышки копировального аппарата, выключение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копировального аппарата.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Резка. Различение составных частей резака. Размещение листа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панели корпуса. Соблюдение последовательности действий при работе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резаке: поднимание ножа, помещение листа на панель корпуса, опускание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ножа, убирание листа и обрезков.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Брошюрование. Различение составных частей брошюровщика.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пружины на гребень. Вставление листа в перфорационное отверстие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брошюровщика. Нанизывание листа на пружину. Соблюдение последовательности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работе на брошюровщике: установка пружины на гребень, подъем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рычага, подъем ручки, вставление листа, опускание и поднимание ручки,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вынимание листа, нанизывание листа на пружину, опускание рычага, снятие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с гребня, чистка съемного поддона.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операций на компьютере. Различение составных частей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компьютера. Соблюдение последовательности действий при работе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компьютере: включение компьютера, выполнение заданий (упражнений),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выключение компьютера. Нахождение заданных клавиш на клавиатуре (пробел,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ввод). Набор текста с печатного образца. Выделение текста. 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 по изменению текста с использованием панели инструментов: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текста, копирование текста, изменение размера (гарнитуры,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начертания, цвета) шрифта, сохранение текста, вставление текста,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текста. Создание текстового файла (папки). 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работе в программе: выбор программы, вход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программу, выполнение заданий программы, выход из программы.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на принтере. Различение составных частей принтера. 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работе на принтере: включение принтера,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заправление бумаги в лоток, запуск программы печать, вынимание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распечатанных листов, выключение принтера.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изготовлении блокнота: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обложки, ламинирование обложки, нарезка листов, сборка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блокнота. Соблюдение последовательности действий при изготовлении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календаря: вставление рисунка в сетку-разметку, вставление календарной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сетки в сетку-разметку, распечатка на принтере, ламинирование заготовки,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нарезка календарей, обрезка углов.</w:t>
      </w:r>
    </w:p>
    <w:p w:rsidR="00F37614" w:rsidRPr="006900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0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"Растениеводство".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комнатных растений. Определение необходимости полива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Определение количества воды для полива. Полив растения.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Рыхление почвы. Пересадка растения. Мытье растения. Опрыскивание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 Удаление сухих листьев с растений. Мытье горшков и поддонов.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Выращивание растений в открытом грунте. Перекапывание почвы.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Рыхление почвы. Внесение органических удобрений в почву. Приготовление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компоста. Оформление грядки и междурядья. Изготовление бороздки (лунки)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грядке. Выкапывание ямы. Подготовка семян к посадке. Посев семян.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Высаживание рассады в открытый грунт. Полив растений. Удаление сорняков.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Обрезка веток. Выкапывание овощей. Срезание овощей. Подготовка овощей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хранению (очищение от земли, обрезка ботвы, просушивание). Чистка и мытье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 инвентаря.</w:t>
      </w:r>
    </w:p>
    <w:p w:rsidR="00F37614" w:rsidRPr="006900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0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"Швейное дело".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Ручное шитье. Различение инструментов и материалов для ручного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шитья. Подготовка рабочего места. Отрезание нити определенной длины.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Вдевание нити в иголку. Завязывание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узелка. Пришивание пуговицы с двумя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отверстиями (с четырьмя отверстиями, на ножке). Выполнение шва "вперед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иголкой". Закрепление нити на ткани. Выполнение шва "через край".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Шитье на электрической машинке. Различение основных частей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швейной машинки. Подготовка рабочего места. Наматывание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нити на шпульку. Вставление шпульки с ниткой в шпульный колпачок.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шпульного колпачка в челнок. Заправка верхней нити. 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нижней нити на платформу машины. Соблюдение последовательности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швейной машины к работе: установка педали, включение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сеть, наматывание нити на шпульку, вставление шпульки с ниткой в шпульный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колпачок, вставление шпульного колпачка в челнок, заправка верхней нити,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нижней нити наверх. Подведение ткани под лапку. Опускание иголки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ткань. Соблюдение последовательности действий при подготовке к шитью: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лапки, подведение ткани под лапку, опускание иголки, опускание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лапки. Соблюдение последовательности действий при выполнении строчки: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нажатие на педаль, регулировка ткани во время строчки, отпускание педали.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по окончании шитья: поднятие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лапки, поднятие иголки, вынимание ткани из-под лапки, обрезание нити.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рабочего места.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Кройка и сборка изделия. Соблюдение последовательности кройки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изделия: раскладывание ткани, накладывание выкройки на ткани,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выкройки на ткани, обведение выкройки мелом, 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 на шов, снятие выкройки с ткани, вырезание детали изделия.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деталей изделия.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пошиве сумки: выбор ткани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подбор соответствующих ниток, кройка изделия, сборка изделия, строчка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швов основы и ручки сумки, удаление наметочного шва, утюжка швов,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верхнего края сумки, приметывание ручки к верхней стороне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сумки, строчка ручки на швейной машине, удаление наметочного шва, утюжка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готового изделия, пришивание деревянных бусин. 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изготовлении панно "Рябина": изготовление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веток и листьев, приметывание веток и листьев к основе, пристрачивание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веток и листьев на основу, удаление наметочного шва, пришивание пуговиц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(ягод) к основе, обработка краев изделия.</w:t>
      </w:r>
    </w:p>
    <w:p w:rsidR="00F37614" w:rsidRPr="00976CF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Предметные результаты освоения учебного предмета "Профильный труд".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Овладение трудовыми умениями, необходимыми в разных жизненных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сферах; овладение умением адекватно применять доступные технологические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цепочки и освоенные трудовые навыки для социального и 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овладению доступными профильными, прикладными,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вспомогательными видами трудовой деятельности, например, керамика, батик,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печать, ткачество, растениеводство, деревообработка, шитье, вязание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 с учетом особенностей региона.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отдельные и комплексные элементы трудовых операций,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виды работ, применяемые в сферах производства и обслуживания.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в трудовой деятельности различные инструменты,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материалы; соблюдать необходимые правила техники безопасности.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технологические процессы, например, выращивание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растениями, изготовление изделий из бумаги, дерева, ткани, глины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другие, с учетом особенностей региона.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работу качественно, в установленный промежуток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оценивать результаты своего труда.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Обогащение положительного опыта и установка на активное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освоенных технологий и навыков для 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жизнеобеспечения, социального развития и помощи близким.</w:t>
      </w:r>
    </w:p>
    <w:p w:rsidR="00F3761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Потребность активно участвовать в совместной с другими 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направленной на свое жизнеобеспечение, социальное развитие и 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близким. </w:t>
      </w:r>
    </w:p>
    <w:p w:rsidR="00F37614" w:rsidRPr="00976CF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</w:t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Рабочая программа коррекционного курса "Сенсорное развитие".</w:t>
      </w:r>
    </w:p>
    <w:p w:rsidR="00F37614" w:rsidRPr="00976CF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Пояснительная записка.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 направлено на формирование полноценного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окружающей действительности. Первой ступенью познания 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чувственный опыт человека. Успешность умственного, физического,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воспитания в значительной степени зависит от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сенсорного опыта обучающихся, то есть от того, насколько полно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воспринимает окружающий мир. У обучающихся с ТМНР сенсорный 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спонтанно не формируется. Чем тяжелее нарушения у обучающегося, тем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значительнее роль развития чувственного опыта: ощущений и восприятий.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ТМНР наиболее чувствительны к воздействиям на сохранные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анализаторы, поэтому педагогически продуманный выбор средств и способов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сенсорного воздействия будет благоприятствовать их дальнейшему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психическому и физическому развитию.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является обогащение чувственного опыта в 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целенаправленного систематического воздействия на сохранные анализаторы.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материал включает 5 разделов: "Зрительное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восприятие", "Слуховое восприятие", "Кинестетическое восприятие",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"Восприятие запаха", "Восприятие вкуса".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каждого раздела представлено по принципу от простого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сложному. Сначала проводится работа, направленная на расширение диапазона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воспринимаемых ощущений обучающегося, стимуляцию активности.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активностью подразумеваются психические, физические, речевые реакции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например, эмоционально-двигательная отзывчивость,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 внимания, вокализация. В дальнейшем в ходе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сенсорно-перцептивные действия. Ребенок учится не 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свои ощущения, но и перерабатывать получаемую информацию,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будущем поможет ему лучше ориентироваться в окружающем мире.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курса необходимо специальное материально-техническое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оснащение, включающее: оборудованную сенсорную комнату, сухой (шариковый)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водный бассейны, игрушки и предметы со световыми, звуковыми эффектами,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материалов, различных по фактуре, вязкости, температуре,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плотности, сенсорные панели, наборы аромобаночек, вибромассажеры.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коррекционного курса "Сенсорное развитие".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Зрительное восприятие.</w:t>
      </w:r>
    </w:p>
    <w:p w:rsidR="00F37614" w:rsidRPr="00E3757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взгляда на лице человека. Фиксация взгляда на неподвижном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светящемся предмете (фонарик, пламя свечи, светящиеся игрушки). Фиксация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взгляда на неподвижном предмете, расположенном (на уровне глаз, выше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уровня глаз) напротив обучающегося (справа, слева от обучающегося).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Прослеживание взглядом за движущимся близко расположенным предметом 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горизонтали, по вертикали, по кругу, вперед или назад). Прослеживание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взглядом за движущимся удаленным объектом. Узнавание (различение) цвета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(красный, синий, желтый, зеленый, черный).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Слуховое восприятие.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Локализация неподвижного источника звука, расположенного на 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 (плеча, талии). Прослеживание за близко расположенным перемещающимся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звука. Локализация неподвижного удаленного источника звука.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звука с его источником. Нахождение одинаковых по звучанию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Кинестетическое восприятие.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Эмоционально-двигательная реакция на прикосновения человека. Реакция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соприкосновение с материалами (дерево, металл, клейстер, пластмасса,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вода), различными по температуре (холодный, теплый), фактуре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(гладкий, шероховатый), вязкости (жидкий, густой, сыпучий). Реакция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вибрацию, исходящую от объектов. Реакция на давление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поверхность тела.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горизонтальное (вертикальное) положение тела. Реакция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частей тела. Реакция на соприкосновение тела с разными видами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поверхностей. Различение материалов (дерево, металл, клейстер, крупа,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вода) по температуре (холодный, горячий), фактуре (гладкий, шероховатый),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влажности (мокрый, сухой), вязкости (жидкий, густой).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Восприятие запаха.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запахи. Узнавание (различение) объектов по запаху (лимон,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банан, хвоя, кофе).</w:t>
      </w:r>
    </w:p>
    <w:p w:rsidR="00F37614" w:rsidRPr="0035132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Восприятие вкуса.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продукты, различные по вкусовым качествам (горький,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сладкий, кислый, соленый) и консистенции (жидкий, твердый, вязкий,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сыпучий). Узнавание (различение) продуктов по вкусу (шоколад, груша).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основных вкусовых качеств продуктов (горький,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сладкий, кислый, соленый).</w:t>
      </w:r>
    </w:p>
    <w:p w:rsidR="00F37614" w:rsidRPr="0035132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коррекционного курса "Предметно-практические действия".</w:t>
      </w:r>
    </w:p>
    <w:p w:rsidR="00F37614" w:rsidRPr="0035132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Пояснительная записка.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органического поражения ЦНС у обучающихся с умеренной,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с ТМНР процессы восприятия,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 мышления, речи, двигательных и других функций нарушены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искажены, поэтому формирование предметных действий происходит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значительной задержкой. У многих обучающихся с ТМНР, достигших школьного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возраста, действия с предметами остаются на уровне неспецифических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манипуляций. В этой связи ребенку необходима специальная обучающая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 направленная на формирование разнообразных 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деятельности. Обучение начинается с 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специфических манипуляций, которые со временем преобразуются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произвольные целенаправленные действия с различными предметами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является формирование целенаправленных произвольных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различными предметами и материалами.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материал включает 2 раздела: "Действия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материалами", "Действия с предметами".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обучающиеся знакомятся с различными предметами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и осваивают действия с ними. Сначала формируются приемы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предметной деятельности, такие как: захват, удержание,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перекладывание, которые в дальнейшем используются в разных видах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продуктивной деятельности: изобразительной, доступной бытовой и трудовой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самообслуживании.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"Предметно-практические действия" включает: предметы для нанизывания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стержень, шнур, нить (кольца, шары, бусины), звучащие предметы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встряхивания, предметы для сжимания (мячи различной фактуры, разного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диаметра), вставления (стаканчики одинаковой величины).</w:t>
      </w:r>
    </w:p>
    <w:p w:rsidR="00F37614" w:rsidRPr="0035132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коррекционного курса "Предметно-практические действия".</w:t>
      </w:r>
    </w:p>
    <w:p w:rsidR="00F37614" w:rsidRPr="0035132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Действия с материалами.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 материала (салфетки, туалетная бумага, бумажные полотенца,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газета, цветная, папиросная бумага, калька) двумя руками (одной рукой,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пальцами). Разрывание материала (бумагу, вату, природный материал) двумя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руками, направляя руки в разные стороны (двумя руками, направляя одну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 к себе, другую руку от себя; пальцами обеих рук, направляя одну руку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себе, другую руку от себя). Размазывание материала руками (сверху вниз,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направо, по кругу). Разминание материала (тесто, пластилин, глина,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пластичная масса) двумя руками (одной рукой). Пересыпание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(крупа, песок, земля, мелкие предметы) двумя руками, с 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инструмента (лопатка, стаканчик).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Переливание материала (вода) двумя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(с использованием инструмента (стаканчик, ложка). Наматывание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(бельевая веревка, шпагат, шерстяные нитки, шнур).</w:t>
      </w:r>
    </w:p>
    <w:p w:rsidR="00F37614" w:rsidRPr="0035132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Действия с предметами.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Захватывание, удержание, отпускание предмета (шарики, кубики, мелкие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шишки). Встряхивание предмета, издающего звук (бутылочки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бусинками или крупой). Толкание предмета от себя (игрушка на колесиках,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ящик, входная дверь). Притягивание предмета к себе (игрушка на колесиках,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ящик). Вращение предмета (завинчивающиеся крышки на банках, бутылках,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конструктора с болтами и гайками). Нажимание на предмет (юла,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рычаг, кнопка, коммуникатор) всей кистью (пальцем). Сжимание 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(звучащие игрушки из разных материалов, прищепки, губки) двумя руками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(одной рукой, пальцами). Вынимание предметов из емкости. Складывание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емкость. Перекладывание предметов из одной емкости в другую.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предметов в отверстия (одинаковые стаканчики, мозаика).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Нанизывание предметов (шары, кольца, крупные и мелкие бусины) на стержень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(нить).</w:t>
      </w:r>
    </w:p>
    <w:p w:rsidR="00F37614" w:rsidRPr="007A06B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Рабочая программа коррекционного курса "Двигательное развитие".</w:t>
      </w:r>
    </w:p>
    <w:p w:rsidR="00F37614" w:rsidRPr="007A06B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Пояснительная записка.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активность является естественной потребностью 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навыков необходимо для нормальной жизнедеятельности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систем и функций органов человека. У большинства обучающихся с ТМНР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тяжелые нарушения опорно-двигательных функций, значительно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ограничивающие возможности самостоятельной деятельности обучающихся.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работа по обогащению сенсомоторного опыта, поддержанию и 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движению и функциональному использованию двигательных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является целью занятий.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мотивация двигательной активности, поддержка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имеющихся движений, расширение диапазона движений и профилактика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нарушений; освоение новых способов передвижения, 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с помощью технических средств реабилитации. Целенаправленное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 на специально организованных занятиях, 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инструкторами лечебной физкультуры и (или) учитель адаптивной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физкультуры.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умений у обучающихся с детским церебральным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параличом тесно связано с профилактикой возникновения у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патологических состояний. В ходе работы тело обучающегося фиксируется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позах (горизонтальных, сидячих, вертикальных), которые снижают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патологических рефлексов, обеспечивая максимально комфортное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обучающегося в пространстве и возможность реализации движений.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Придание правильной позы и фиксация обеспечивается при 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оборудования и вспомогательных приспособлений с 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режима. Такая работа организуется в физкультурном зале,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и дома в соответствии с рекомендациями врача-ортопеда и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по лечебной физкультуре. Обеспечение условий для придания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 правильного положения тела создает благоприятные предпосылки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обучающегося самостоятельным движениям, действиям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предметами, элементарным операциям самообслуживания, способствует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познавательных процессов.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оснащение курса включает: технические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 (например, кресла-коляски, ходунки, вертикализаторы);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фиксации ног, груди, таза; мягкие формы и приспособления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придания положения лежа, сидя, стоя; ограничители; автомобильные кресла;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мячи различного диаметра, гамак, тележки, коврики,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велосипед, тренажеры, подъемники.</w:t>
      </w:r>
    </w:p>
    <w:p w:rsidR="00F37614" w:rsidRPr="00B84DE5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коррекционного курса "Двигательное развитие".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головы в положении лежа на спине (на животе, на боку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(правом, левом), в положении сидя. Выполнение движений головой: наклоны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(вправо, влево, вперед в положении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лежа на спине или животе, стоя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сидя), повороты (вправо, влево в положении лежа на спине или животе, 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сидя), "круговые" движения (по часовой стрелке и против часовой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стрелки). Выполнение движений руками: вперед, назад, вверх, в стороны,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"круговые". Выполнение движений пальцами рук: сгибание или разгибание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фаланг пальцев, сгибание пальцев в кулак и разгибание. 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плечами.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предплечья, на кисти рук. Бросание мяча двумя руками (от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груди, от уровня колен, из-за головы), одной рукой (от груди, от 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колен, из-за головы).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от пола двумя руками (одной рукой). Ловля мяча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груди (на уровне колен, над головой). Изменение позы в положении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лежа: поворот со спины на живот, поворот с живота на спину. 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позы в положении сидя: поворот (вправо, влево), наклон (вперед, назад,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влево). Изменение позы в положении стоя: поворот (вправо, влево),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(вперед, назад, вправо, влево). Вставание на четвереньки. Ползание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животе (на четвереньках). Сидение на полу (с опорой, без опоры),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стуле, садиться из положения "лежа на спине".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Вставание на колени из положения "сидя на пятках". Стояние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коленях. Ходьба на коленях. Вставание из положения "стоя на коленях".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 с опорой (например, вертикализатор, костыли, трость), без опоры.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движений ногами: подъем ноги вверх, отведение ноги в сторону,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 ноги назад. Ходьба по ровной горизонтальной поверхности 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опорой, без опоры), по наклонной поверхности (вверх, вниз; с опорой, без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опоры), по лестнице (вверх, вниз; с опорой, без опоры). Ходьба на носках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пятках, высоко поднимая бедро, захлестывая голень, приставным шагом,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широким шагом, в полуприседе, в приседе). Бег с высоким подниманием бедра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(захлестывая голень назад, приставным шагом). Прыжки на двух ногах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месте, с продвижением (вперед, назад, вправо, влево). Прыжки на 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ноге. Удары по мячу ногой с места (с нескольких шагов, с разбега).</w:t>
      </w:r>
    </w:p>
    <w:p w:rsidR="00F37614" w:rsidRPr="00B84DE5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Рабочая программа коррекционного курса "Альтернативная и дополнительная коммуникация".</w:t>
      </w:r>
    </w:p>
    <w:p w:rsidR="00F37614" w:rsidRPr="00B84DE5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Пояснительная записка.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с умеренной, тяжелой, глубокой умственной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с ТМНР, не владеющего вербальной речью, затруднено общение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окружающими, что в целом нарушает и искажает его психическое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развитие. В этой связи обучение обучающегося речи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альтернативных (дополнительных) средств коммуникации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необходимой частью всей системы коррекционно-педагогической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 Альтернативные средства общения могут использоваться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речи (если речь невнятная, смазанная) или ее замены, в 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отсутствия.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 являются 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доступного ребенку средства невербальной коммуникации, овладение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выбранным средством коммуникации и использование его для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возрасту житейских задач.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оснащение включает: предметы, графические изображения,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знаковые системы, таблицы букв, карточки с напечатанными словами, наборы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букв, коммуникативные таблицы и коммуникативные тетради, записывающие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воспроизводящие устройства.</w:t>
      </w:r>
    </w:p>
    <w:p w:rsidR="00F37614" w:rsidRPr="0086494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коррекционного курса "Альтернативная и дополнительная коммуникация".</w:t>
      </w:r>
    </w:p>
    <w:p w:rsidR="00F37614" w:rsidRPr="0086494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Коммуникация с использованием невербальных средств.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взглядом на объект при выражении своих желаний, ответе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 Выражение мимикой согласия (несогласия), удовольствия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(неудовольствия); приветствие (прощание) с использованием мимики.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жестом согласия (несогласия), удовольствия (неудовольствия),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желаний; приветствие (прощание), обращение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 с использованием жеста. Привлечение внимания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звучащим предметом; выражение удовольствия (неудовольствия),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благодарности звучащим предметом;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обращение за помощью, ответы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предполагающие согласие (несогласие) с использованием звучащего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 Выражение своих желаний, благодарности, обращение за помощью,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(прощание), ответы на вопросы с предъявлением предметного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символа. Выражение согласия (несогласия), удовольствия (неудовольствия),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(фотография, цветная картинка, черно-белая</w:t>
      </w:r>
    </w:p>
    <w:p w:rsidR="00F37614" w:rsidRPr="00A63CD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картинка, пиктограмма). Выражение согласия (несогласия), удовольствия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(неудовольствия), благодарности, своих желаний, приветствие (прощание),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 помощью, ответы на вопросы, задавание вопросов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карточек с напечатанными словами. Выражение 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удовольствия (неудовольствия), благодарности, 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 приветствие (прощание), обращение за помощью, ответы на вопросы,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задавание вопросов с использованием таблицы букв.</w:t>
      </w:r>
    </w:p>
    <w:p w:rsidR="00F37614" w:rsidRPr="0086494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 (несогласия), удовольствия (неудовольствия),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устройств. Привлечение внимания, выражение 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благодарности, своих желаний, обращение за помощью, 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вопросы, задавание вопросов, приветствие (прощание) с 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кнопки. Выражение согласия (несогласия), благодарности,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желаний, приветствие (прощание), обращение за помощью, ответы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задавание вопросов, рассказ о себе, прошедших событиях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пошагового коммуникатора. Выражение своих желаний,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(несогласия), благодарности, приветствие (прощание), обращение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помощью, ответы на вопросы, задавание вопросов, рассказывание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коммуникатора. Выражение своих желаний, согласия</w:t>
      </w:r>
    </w:p>
    <w:p w:rsidR="00F37614" w:rsidRPr="0086494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благодарности, приветствие (прощание), обращение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вопросов, рассказывание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компьютера (планшетного компьютера).</w:t>
      </w:r>
    </w:p>
    <w:p w:rsidR="00F37614" w:rsidRPr="0086494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Развитие речи средствами невербальной коммуникации.</w:t>
      </w:r>
    </w:p>
    <w:p w:rsidR="00F37614" w:rsidRPr="0086494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Импрессивная речь. Понимание простых по звуковому составу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(мама, папа, дядя). Реагирование на собственное имя.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имён членов семьи, обучающихся класса, педагогических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 Понимание слов, обозначающих предмет (посуда, мебель,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одежда, обувь, животные, овощи, фрукты, бытовые приборы,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Понимание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обобщающих понятий (посуда, мебель, игрушки, одежда, обувь, животные,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бытовые приборы, школьные принадлежности, продукты,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птицы). Понимание слов, обозначающих действия предмета (пить,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 сидеть, стоять, бегать, спать, рисовать, играть, гулять). Понимание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предмета (цвет, величина, форма). Понимание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действия, состояние (громко, тихо, быстро,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хорошо, плохо, весело, грустно). Понимание слов, указывающих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его признак (я, он, мой, твой). Понимание слов, обозначающих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количество предметов (пять, второй). Понимание слов, обозначающих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слов в предложении (в, на, под, из, из-за). Понимание простых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предложений. Понимание сложных предложений. Понимание содержания текста.</w:t>
      </w:r>
    </w:p>
    <w:p w:rsidR="00F37614" w:rsidRPr="0086494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Экспрессия с использованием средств невербальной коммуникации.</w:t>
      </w:r>
    </w:p>
    <w:p w:rsidR="00F37614" w:rsidRPr="0086494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собственного имени посредством напечатанного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Сообщение имён членов семьи (обучающихся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 педагогических работников класса) посредством напечатанного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Использование графического изображения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 для обозначения предметов и объектов (посуда,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игрушки, одежда, обувь, животные, овощи, фрукты, бытовые приборы,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школьные принадлежности, продукты, транспорт, птицы). 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 для обозначения</w:t>
      </w:r>
    </w:p>
    <w:p w:rsidR="00F37614" w:rsidRPr="0086494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предмета (пить, есть, сидеть, стоять, бегать, спать, рисовать,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играть, гулять). Использование графического изображения (электронного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 для обозначения признака предмета (цвет, величина, форма).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 устройства)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обобщающих понятий (посуда, мебель, игрушки, одежда, обувь,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овощи, фрукты, бытовые приборы, школьные принадлежности,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транспорт, птицы).</w:t>
      </w:r>
    </w:p>
    <w:p w:rsidR="00F37614" w:rsidRPr="0086494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 устройства)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признака действия, состояния (громко, тихо, быстро, медленно,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плохо, весело, грустно). Использование напечатанного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 для обозначения слова, указывающего на предмет,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признак (я, он, мой, твой). Использование электронного устройства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числа и количества предметов (пять, второй). Составление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 предложений с использованием графического изображения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Ответы на вопросы по содержанию текста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последовательно продемонстрированным действиям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одной сюжетной картинке с 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устройства). Составление рассказа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серии сюжетных картинок с использованием графического изображения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Составление рассказа о прошедших, планируемых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событиях с использованием графического изображения (электронного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устройства). Составление рассказа о себе с использованием графического</w:t>
      </w:r>
    </w:p>
    <w:p w:rsidR="00F37614" w:rsidRPr="0086494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(электронного устройства).</w:t>
      </w:r>
    </w:p>
    <w:p w:rsidR="00F37614" w:rsidRPr="0086494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и письмо.</w:t>
      </w:r>
    </w:p>
    <w:p w:rsidR="00F37614" w:rsidRPr="0086494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Глобальное чтение. Узнавание (различение) напечатанных слов,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имена людей, названия предметов, действий. 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карточек с напечатанными словами как средства коммуникации.</w:t>
      </w:r>
    </w:p>
    <w:p w:rsidR="00F37614" w:rsidRPr="0086494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коррекционно-развивающей области для глухих,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 и позднооглохших, слепых и слабовидящих 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 нарушениями опорно-двигательного аппарата,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 аутистического спектра и с умеренной тяжелой, глубокой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ТМНР, поступивших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со второго этапа реализации АООП, формируется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с коррекционными курсами на уровне начального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F37614" w:rsidRPr="0086494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коррекционно-развивающей области для глухих,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слабослышащих, позднооглохших обучающихся с умеренной, тяжелой, глубокой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тяжелыми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представлено следующими обязательными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"Развитие слухового восприятия и произносительной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речи" (индивидуальные занятия), "Музыкально-ритмические занятия"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(групповые занятия), "Коррекционно-развивающие занятия" (индивидуальные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занятия).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Содержание коррекционных курсов и задачи их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федеральной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общеобразовательной программы начального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ФАОП НОО глухих обучающихся и ФАОП НОО слабослышащих,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позднооглохших обучающихся.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коррекционно-развивающей области для слепых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ТМНР представлено следующими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обязательными коррекционными курсами: "Двигательное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"Альтернативная коммуникация и коммуникативное развитие", "Сенсорное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развитие", "Основы пространственной ориентировки", "Развитие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самообслуживания".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коррекционных курсов и задачи их реализации определяются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с учетом преемственности задач и достигнутых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реализации коррекционных курсов ФАОП НОО слепых обучающихся.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для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опорно-двигательного аппарата с умеренной, тяжелой, глубокой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ТМНР представлено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обязательными коррекционными курсами: "Речевая практика",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"Основы коммуникации", "Развитие деятельности по самообслуживанию",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"Двигательная коррекция".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коррекционных курсов и задачи их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коррекционно-развивающей области для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 аутистического спектра с умеренной, тяжелой, глубокой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тяжелыми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представлено следующими обязательными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"Эмоциональное и коммуникативно-речевое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развитие". Содержание коррекционных курсов и задачи их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расстройствами аутистического спектра.</w:t>
      </w:r>
    </w:p>
    <w:p w:rsidR="00F37614" w:rsidRPr="008D78A9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Коррекционно-развивающие занятия.</w:t>
      </w:r>
    </w:p>
    <w:p w:rsidR="00F37614" w:rsidRPr="008D78A9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8D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Пояснительная записка.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 занятия направлены на коррекцию 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 психической деятельности и личностной сферы; 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приемлемых форм поведения, сведение к минимуму 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деструктивного поведения: крик, агрессия, стереотипии; на 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специфических образовательных потребностей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отсталостью, с ТМНР,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охваченных содержанием программ учебных предметов и коррекционных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занятий; дополнительную помощь в освоении отдельных действий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которые оказываются для обучающихся особенно трудными;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способностей обучающихся, их творческого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специфику индивидуального психофизического развития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конкретного обучающегося, образовательная организация 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дополнить содержание коррекционной работы, отражая его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Pr="00CD4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Программа формирования базовых учебных действий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умеренной, тяжелой, глубокой умственной отсталостью, с ТМНР направлена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готовности у обучающихся к овладению содержанием АООП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для обучающихся с умственной отсталостью (вариант 2)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следующие задачи: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Подготовку обучающегося к нахождению и обучению в среде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сверстников, к эмоциональному, коммуникативному взаимодействию с группой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Формирование учебного поведения: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направленность взгляда (на говорящего взрослого, на задание);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инструкции педагогического работника;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по назначению учебных материалов;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действия по образцу и по подражанию.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Формирование умения выполнять задание: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течение определенного периода времени,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начала до конца,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 заданными качественными параметрами.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Формирование умения самостоятельно переходить от одного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(операции, действия) к другому в соответствии с расписанием занятий,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алгоритмом действия.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формированию базовых учебных действий включаются в СИПР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особых образовательных потребностей обучающихся.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задач происходит как на групповых и индивидуальных занятиях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учебным предметам, так и на специально организованных коррекционных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в рамках учебного плана.</w:t>
      </w:r>
    </w:p>
    <w:p w:rsidR="00F37614" w:rsidRPr="0042202F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2.13.</w:t>
      </w:r>
      <w:r w:rsidRPr="0042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Федеральная рабочая программа воспитания.</w:t>
      </w:r>
    </w:p>
    <w:p w:rsidR="00F37614" w:rsidRPr="0042202F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42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Пояснительная записка.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рабочая программа воспитания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воспитания) является обязательной частью ФАООП УО (вариант 2).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Программы воспитания - поддержка и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в образовательных организациях, реализующих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адаптированные основные образовательные программы, помощь педагогическим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в систематизации воспитательной деятельности с учетом особых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обучающихся. Ожидаемый результат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воспитания: создание собственных рабочих программ воспитания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организациях, реализующих ФАООП УО (вариант 2),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самоанализ практики педагогическими коллективами и оформление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замыслов в соответствии с современными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требованиями.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обучающихся ориентирует педагогические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 на совместную работу, на создание и развитие внутришкольных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сообществ, поддерживает традиционную для отечественной сферы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нравственную, гуманистическую основу, приоритет воспитательных задач 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 прагматическими, а именно: приоритет в формировании жизненной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обучающихся с умеренной, тяжелой, глубокой умственной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тяжелыми и множественными нарушениями развития, развитии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с целью максимально возможной социализации и интеграции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 обучающихся направлены на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и социокультурного развития обучающихся с умеренной, тяжелой,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отсталостью, с ТМНР в единстве урочной, внеурочной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внешкольной деятельности, в совместной педагогической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семьи и других институтов общества.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107.2. Программа воспитания призвана создать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организационно-педагогические условия для достижения личностных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результатов, указанных в ФГОС образования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связанных с: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социально-эмоциональным участием в процессе общения и совместной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формированием социально ориентированного взгляда на окружающий мир,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уважительного отношения к окружающим;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овладением начальными навыками адаптации в динамично изменяющемся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развивающемся мире;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освоением доступных социальных ролей;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мотивов учебной деятельности и формированием личностного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 учения;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самостоятельности и личной ответственности за 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на основе представлений о нравственных нормах, общепринятых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правилах;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формированием эстетических потребностей, ценностей и чувств;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этических чувств, доброжелательности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эмоционально-нравственной отзывчивости, понимания и сопереживания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чувствам других людей;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навыков сотрудничества с взрослыми и сверстниками в разных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ситуациях, умения не создавать конфликтов и находить выходы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спорных ситуаций;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формированием установки на безопасный, здоровый образ жизни, 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 к труду, работе на результат, бережному отношению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материальным и духовным ценностям.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Воспитательная работа ориентирована на помощь в формировании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компетенции обучающегося, на развитие адекватных 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ребенком, педагогическим работниками, другими обучающимися,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представителями); на профилактику конфликтов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классе, образовательной организации, на поддержание эмоционально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обстановки в обучении; развитие компенсаторных способов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учебно-познавательном процессе и повседневной жизни;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интереса, познавательной активности; расширение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адекватно использовать речевые и неречевые средства общения;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 целенаправленное развитие всех органов чувств.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обучающихся с умеренной, тяжелой, глубокой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тяжелыми и множественными нарушениями развития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сводится к формальному списку мероприятий и школьных дел. Это документ,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целесообразно воспринимать в качестве методического "навигатора",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поможет педагогическим работникам сориентироваться в современных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 к воспитательной деятельности, выявить воспитательный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 образовательной среды конкретной образовательной 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образовательной организации, реализующей АООП 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собственную программу воспитания обучающихся с умеренной,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на основе анализа индивидуальных особых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обучающихся, в том числе обусловленных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здоровья, социальной ситуацией развития, особенностями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 воспитания, уровнем профессионального мастерства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коллектива и научно-методической направленностью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а также особенностям и ресурсам ее среды.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самостоятельно принимает решение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корректировке содержания разделов рабочей программы воспитания, 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корректно отражать реальную воспитательную работу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F37614" w:rsidRPr="00334C7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Разделы программы воспитания: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Пояснительная записка с указанием статуса документа,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в комплексе программно-методического обеспечения воспитательного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образовательной организации.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"Особенности организуемого в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воспитательного процесса": в разделе сжато прописываются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условия реализации программы воспитания, исходя из особых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 с умеренной, тяжелой, глубокой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с учетом возрастных особенностей.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разрабатывается на весь период 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или на один из этапов. В разделе конкретизируются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предметно-пространственной воспитательной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социальной среды, применение специальных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методов, средств, технологий.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рассматриваются особенности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 в новых образовательных условиях, в 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цифровой сетевой коммуникации и взаимодействия между всеми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воспитательной работы.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могут быть указаны разделяемые педагогическим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коллективом ведущие подходы к организации воспитательного процесса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их реализации (например, коммуникативно-деятельностный,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индивидуально-дифференцированный и другие).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 перечень принципов воспитательной работы,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образовательной организации. За основу могут быть взяты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принципы воспитания: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культура взаимного уважения, неукоснительное соблюдение прав 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воспитательной работы, прав семьи, воспитывающей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ОВЗ и инвалидностью, самого обучающегося, педагогических 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конфиденциальности информации об обучающемся и его семье;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 на создание в образовательной организации психологически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среды для каждого обучающегося и взрослого, без 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конструктивное взаимодействие обучающихся и педагогических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работников;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здоровьесбережение как ключевой принцип воспитательной работы,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укрепление ценности здоровья, здорового образа жизни;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ребенком собственных возможностей и умением грамотно обходиться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ограничениями;</w:t>
      </w:r>
    </w:p>
    <w:p w:rsidR="00F37614" w:rsidRPr="00E639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процесса воспитания главным образом через создание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детско-взрослых общностей, которые 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объединяли обучающихся и педагогических работников яркими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содержательными событиями, общими позитивными эмоциями и доверительными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друг к другу;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основных совместных дел, образовательных событий,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включающих обучающихся и педагогических работников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совместной заботы;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последовательное дозированное вовлечение семьи обучающегося, 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братьев и сестер, в систему ценностно окрашенных, личностно значимых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дел, событий, мероприятий;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системность, целесообразность и нешаблонность воспитательной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условия ее реализации;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поддержка максимально возможной самостоятельности обучающегося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обучающегося опираться на собственные знания и умения;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(в соответствии с реальным уровнем возможностей).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описываются традиции воспитания, сложившиеся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особенности школьного уклада.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пунктом необходимо указать способы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с обучающимися, обучающимися на дому, 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на длительном лечении и других групп, нуждающихся в 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внимании и вовлечении в целенаправленный воспитательный процесс.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Описывается специфика использования ЭОР и дистанционных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при решении воспитательных задач.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указываются организационные условия вовлечения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семей, воспитывающих обучающихся с умеренной, тяжелой, глубокой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в единый воспитательных процесс,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взаимодействие с общественными родительскими 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(региональными отделениями ВОРДИ и другими).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Значимая составляющая современной системы воспитательной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- конструктивное взаимодействие образовательной организации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родительскими сообществами и общественными организациями лиц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 (региональных отделений ВОРДИ, всероссийская 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глухих (ВОГ), всероссийская организация слепых (ВОС), РООИ "Перспектива",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"Радость детства", Фонд поддержки слепоглухих "Соединение",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"Иллюстрированные книжки для маленьких слепых обучающихся", Фонд "Живые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сердца", Фонд "Творческое объединение круг" и другими).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разделе указываются также принятые в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способы организации инклюзивных и (или) интегрированных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форматов реализации воспитательной работы с 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организаций-партнеров. Следует отметить, что в разделе описываются общие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работы, конкретизация, а именно 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организаций-партнеров, может приводиться в календарном плане и допускает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дополнения.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"Цель и задачи воспитания" указываются общие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 цели и задачи воспитательной работы, связанные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особыми образовательными потребностями обучающихся с умеренной, тяжелой,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ТМНР.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Описывается видение школой связи воспитательных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коррекционно-обучающих, задач, задач трудового обучения. 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(способ) их интеграции в практике работы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 на этапе реализации АООП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учесть и указать, как соблюдается 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в целях и задачах воспитания на всех уровнях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построении непрерывного образовательного маршрута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развития.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цели воспитания в образовательной организации исходит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разделяемого и принимаемого воспитательного идеала,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базовых для нашего общества ценностях.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ценности нашего общества - семья, труд, отечество, природа,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знания, культура, здоровье, человек.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4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воспитания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обучающимися знаний основных норм, которые общество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выработало на основе базовых ценностей в доступном для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объеме 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усвоении ими социально значимых знаний);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развитии позитивных отношений обучающихся к этим общественным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(в развитии их социально значимых отношений);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приобретении обучающимися соответствующего этим ценностям опыта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 опыта применения сформированных знаний и отношений на 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приобретении ими опыта осуществления социально значимых дел).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педагогических работников к достижению поставленной 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предполагает, прежде всего, выявление и поддержку положительной динамики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личностных образовательных результатах обучающихся с умеренной,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 (интеллектуальными нарушениями),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и множественными нарушениями развития, а не единый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воспитанности. В этой связи важны скоординированные усилия 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коллектива, вовлечение в воспитательную работу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значимых для него людей.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цель воспитания конкретизируется через учет возрастных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обучающихся и их особых потребностей, обусловленных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здоровья.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обучающихся целевым приоритетом является 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благоприятных условий для усвоения обучающимися с умеренной, тяжелой,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 нарушениями развития социально значимых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знаний основных норм и традиций того общества, в котором они живут.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их станет базой для развития социально значимых 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накопления ими опыта осуществления социально значимых дел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будущем.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Приоритетные ценностные отношения: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семье как главной опоре в жизни человека, к значимым взрослым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обучающимся;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труду;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собственному здоровью;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формированию особой культуры - культуры здоровьесбережения;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своему отечеству, своей малой и большой Родине;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природе как источнику жизни на Земле, нуждающейся в защите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постоянном внимании со стороны человека;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к миру как главному принципу человеческого общежития, условию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крепкой дружбы, налаживания отношений с другими людьми;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знаниям;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мировой и отечественной культуре как духовному богатству 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важному условию ощущения человеком полноты проживаемой жизни, 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ему чтение, музыка, искусство, театр, творческое самовыражение.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Сформулированная цель предполагает ряд задач, максимально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приближающих к ее достижению. Такими задачами могут быть: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реализовывать воспитательные возможности общешкольных ключевых дел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поддерживать традиции их коллективного проведения и организации;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реализовывать потенциал классного руководства в воспитании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поддерживать активное участие классных сообществ в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вовлекать обучающихся в кружки, секции, клубы, студии и 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дополнительного образования, реализовывать их воспитательные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возможности, вовлекать педагогических работников 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обсуждение совместной воспитательной работы;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в воспитании обучающихся потенциал школьного урока,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использование на уроках адекватных форм занятий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максимально использовать воспитательные возможности коррекционных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занятий, последовательно вовлекать 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коррекционного профиля и педагогических работников сопровождения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воспитательных задач и способов их решения;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взаимодействие между педагогическими работниками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 решении воспитательных задач.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выявлять и поддерживать детские инициативы и самостоятельность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доступном для обучающихся с умеренной, тяжелой, глубокой умственной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уровне;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организовывать для обучающихся экскурсии, экспедиции, походы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их воспитательный потенциал;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организовывать раннюю профориентационную работу с обучающимися,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миром профессий;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здоровьесберегающую предметно-пространственную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среду образовательной организации и реализовывать 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возможности;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организовать работу с семьями обучающихся, их родителями (законными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представителями), направленную на совместное решение проблем личностного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развитие насыщенной школьной жизни.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воспитания является компонентом АООП,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при описании ожидаемых результатов необходимо учитывать взятый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системно-деятельностный подход. В рамках данного подхода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должна быть описана не через задачи педагогического работника,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через планируемые личностные результаты обучающихся. Речь идет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портрета обучающегося по завершении этапа обучения по АООП,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формулируется исходя из современного национального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идеала с учетом специфики особых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умеренной, тяжелой, глубокой умственной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и реальных возможностей обучающихся.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описываются специальные требования к личностным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("формирования и развития жизненной компетенции"),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достигаемые в процессе воспитания при интеграции воспитательной работы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коррекционно-развивающим обучением.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"Виды, формы и содержание деятельности", в котором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специальные условия включения обучающихся с умеренной,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 (интеллектуальными нарушениями),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и множественными нарушениями развития в единый воспитательный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 описываются конкретные механизмы достижения планируемых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воспитательной деятельности. Рекомендуется наполнить этот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инвариантными и вариативными модулями. Каждый модуль 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соотноситься с поставленными задачами воспитания, быть ответом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актуальный запрос в освоении обучающимися культуры взаимодействия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 при учете специфики их психофизического, речевого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социально-эмоционального развития, на ожидания семьи и общества.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Инвариантные модули: "Классное руководство", "Школьный урок", "Курсы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деятельности" в рамках двух направлений: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коррекционно-развивающие занятия;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общеразвивающие занятия в соответствии с основными направлениями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деятельности, сотрудничество с семьей обучающегося,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с профессиями".</w:t>
      </w:r>
    </w:p>
    <w:p w:rsidR="00F37614" w:rsidRPr="0077459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выбрать один или несколько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вариативных модулей из предложенных в федеральной рабочей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или разработать свои, поскольку особые 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обучающихся с умеренной, тяжелой, глубокой умственной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индивидуальны, условия среды и доступные ресурсы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 различаются. Перечень вариативных модулей: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"ключевые общешкольные дела и события", "детско-взрослые сообщества",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"образовательные путешествия и экскурсии", "организация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предметно-пространственной и здоровьесберегающей среды", "взаимодействия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родительскими сообществами", "взаимодействие с социальными партнерами",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"интеграция общего и дополнительного образования".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обучающихся с умеренной, тяжелой, глубокой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по программе воспитания адаптируется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их психофизических особенностей и возможностей.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виды, формы и содержание доступных и полезных обучающимся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умеренной, тяжелой, глубокой умственной отсталостью (интеллектуальными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совместных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с нормотипичными (здоровыми) обучающимися и взрослыми.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направления, связанные с культурой взаимного уважения 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людьми, культурой заботы о себе и навыки самостоятельности,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 максимально доступную ребенку свободу в бытовом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 аспектах.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"Классное руководство": в контексте воспитательной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классом.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Классный руководитель (воспитатель, куратор, наставник, тьютор):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организует работу по созданию коллектива (группы);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осуществляет индивидуальную воспитательную работу с обучающимися;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взаимодействует с другими педагогическими работниками, специалистами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профиля, педагогами 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работающими с обучающимися данного класса (группы);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выносит проблемные ситуации в рамках воспитательной работы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психолого-педагогического консилиума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включает в совместную воспитательную работу родителей (законных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обучающихся или их законных представителей; корректно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братьев и сестер обучающегося при подготовке открытых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образовательных событий и иных значимых школьных дел;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совместно с администрацией образовательной организации планирует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внешними партнерами, а также с родительскими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 и объединениями лиц с инвалидностью.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 обучающихся с умеренной, тяжелой, глубокой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адаптируются с учетом их 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особых образовательных потребностей):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уровне воспитательной работы с классом (группой):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инициирование и поддержка участия класса (группы) в общешкольных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 делах и событиях;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интересных и полезных для личностного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совместных дел с другими обучающимися его класса;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походы и экскурсии, организуемые классными руководителями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представителями); празднования в классе (группе)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рождения обучающихся, включающие в себя подготовленные ученическими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 совместно со взрослыми поздравления, микромероприятия.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выработка законов и правил класса (группы), помогающих обучающимся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нормы и правила общения, которым они должны следовать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и поддержка взаимопомощи обучающихся как в вопросах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самообслуживания, так и в решении учебно-развивающих и воспитательных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задач.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 уровне индивидуальной воспитательной работы с обучающимися: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особенностей личностного развития обучающихся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(группы) через наблюдение за поведением обучающихся в их повседневной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в специально создаваемых педагогических ситуациях, в играх,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погружающих обучающегося в мир человеческих отношений, в организуемых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 беседах по тем или иным нравственным проблемам;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сверяются с результатами бесед классного руководителя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обучающихся, с 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специалистами, работающими с ребенком;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поддержка обучающегося в решении важных для него проблем и задач.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индивидуальная работа с обучающимися класса (группы), направленная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их личных портфолио.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поведения обучающегося через частные беседы с ним,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представителями).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взаимодействие со специалистами, работающими с обучающимися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(группы):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регулярные консультации классного руководителя с 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 коррекционно-развивающего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профиля, направленные на формирование у них единства требований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вопросам воспитания, на предупреждение и развитие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разрешение конфликтов между педагогическими работниками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мини-педсоветов, направленных на решение конкретных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класса и интеграцию воспитательных влияний на обучающихся;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других педагогических работников и специалистов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во внутриклассных делах, дающих им возможность лучше узнавать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обучающихся, их интересы, способности, увидев их в иной,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отличной от учебной, обстановке;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других педагогических работников к участию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 собраниях класса для объединения усилий в деле обучения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обучающихся;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работе психолого-педагогического консилиума.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взаимодействие с родителями (законными представителями)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рамках воспитательной работы: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регулярное информирование родителей (законных представителей)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 успехах и проблемах их обучающихся, о жизни класса (группы)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целом;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помощь родителям обучающихся или их законным представителям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 отношений между ними, администрацией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другими педагогическими работниками и специалистами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профиля;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родительских собраний, происходящих в разных формах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(круглый стол, дискуссия, деловая игра), с целью совместного обсуждения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актуальных проблем воспитания обучающихся;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коммуникация с родительскими сообществами, участвующими в управлении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и решении вопросов воспитания обучающихся;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членов семей обучающихся к организации и проведению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мероприятий класса;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на базе класса системы мероприятий (праздников,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конкурсов, соревнований), направленных на развитие детско-взрослого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сообщества.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"Школьный урок", реализация воспитательного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 которого может включать следующую деятельность: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уровне воспитательной работы с группой 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объединенной в школьный класс: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воспитательных возможностей содержания учебного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через демонстрацию обучающимся примеров ответственного,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поведения, проявления человеколюбия и добросердечности,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подбор соответствующих материалов для обсуждения в классе;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на уроке адекватных особым потребностям обучающихся и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 возможностям форм организации: дидактических материалов,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стимулирующих познавательную мотивацию обучающихся; работы в парах,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помогает обучающимся получить опыт взаимодействия с 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обучающимися. Следует отметить, что особые образовательные потребности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а также индивидуальные особенности, семейная ситуация, напрямую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влияют на выбор учителем образовательных технологий и методик урока.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компонент проявляется, в первую очередь, не "набором"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эффектных педагогических техник, а постепенным и последовательным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введением того или иного принятого обучающимися и понятного обучающимся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уроке, стиля коммуникации его участников,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радоваться успехам других и признавать их, рабочей атмосферы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урока, взаимного уважения между педагогическим работником и обучающимися,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искренней заинтересованностью педагогического работника в успехах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оказания им поддержки, педагогической чуткостью и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профессионализмом;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отдельных предметов, способствующих формированию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представлений о природных и социальных компонентах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(традиционные предметы, в рамках блока "Жизненная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компетенция", а также, "Безопасное поведение в сети");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уроке адекватных коммуникативных и коммуникационных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(цифровых) технологий, отвечающих особым потребностям и возможностям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взаимопомощи обучающихся друг другу в рамках урочной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 уровне взаимодействия педагогических работников-предметников,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дополнительного образования и 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профиля: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ведение совместных "педагогических дневников", "методических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копилок", например, в виде таблиц или папок, открытых для взаимного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доступа, в которые заносятся успехи, достигнутые ребенком, педагогические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находки, предпочитаемые обучающимися способы работы, адаптированные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стимульные материалы, привлекательные для конкретных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и проведение совместных педагогических мастерских, 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называемых "бинарных уроков", включающих педагога-предметника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профиля в рамках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и коррекционно-развивающих задач;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согласованию с педагогом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"срежиссированная" опора в процессе урока на знания и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личностные образовательные результаты, достигнутые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дополнительного образования (посещение кружков, студий, секций).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на уровне взаимодействия с сетевыми партнерами и родительскими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сообществами.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педагогической обоснованности и уместности возможно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подготовке и проведению уроков представителей родительских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 и сетевых партнеров (урок-экскурсия в мастерские;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урок-соревнование)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Модуль "Внеурочная деятельность"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(коррекционно-развивающих и общеразвивающих занятий)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основными направлениями является неотъемлемым компонентом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АООП.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не является дополнительным образованием, 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входит в адаптированную основную образовательную программу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а не организации, реализующей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образования.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обеспечения их индивидуальных потребностей и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 10 часов в неделю на обучающегося, из которых не менее 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 обязательные занятия коррекционной направленности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 обучающихся и их физиологических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(пункт 3.4.16. Постановления Главного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 врача РФ от 28.09.2020 N 28 "Об утверждении санитарных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"Санитарно-эпидемиологические требования к организациям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обучения, отдыха и оздоровления обучающихся и молодежи"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(вместе с "СП 2.4.3648-20. Санитарные правила...") зарегистрировано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18.12.2020, регистрационный N 61573).</w:t>
      </w:r>
    </w:p>
    <w:p w:rsidR="00F37614" w:rsidRPr="0032422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должно быть представлено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 в соответствии с АООП. 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и коррекционно-развивающей работы для каждого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дополнено Организацией самостоятельно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ПМПК, ИПРА.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Pr="004E4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Модуль "Сотрудничество с семьей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воспитывающей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 умеренной, тяжелой, глубокой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развития" ориентирован на создание условий для вовлечения как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обучающихся, так и их сестер и братьев 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наличии).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семьей выстраивается на признании принципов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взаимного уважения и разделенной ответственности за процесс и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работы.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групповом уровне: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общешкольные родительские комитеты и Управляющие советы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участвующие в управлении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решении вопросов воспитания и социализации их обучающихся;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клубы, предоставляющие родителям, педагогическим работникам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обучающимся площадку для совместного проведения досуга и общения;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родительские гостиные и дискуссионные площадки, на 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вопросы возрастных особенностей и специфических потребностей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формы и способы доверительного взаимодействия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 обучающимися, проводятся мастер-классы,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круглые столы с приглашением специалистов и интересных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экспертов;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дни, во время которых родители (законные представители)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посещать школьные учебные и внеурочные занятия для 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ходе учебно-воспитательного процесса в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консультации, на которых родители (законные представители)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бы получать рекомендации и советы от профессиональных психологов,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врачей, социальных работников и обмениваться собственным творческим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 и находками в деле воспитания обучающихся;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форумы при школьном интернет-сайте, на 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интересующие родителей (законных представителей) вопросы,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осуществляются виртуальные консультации психологов и педагогических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 индивидуальном уровне: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 специалистов по запросу родителей 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проблемных ситуаций;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плановое участие родителей (законных представителей) в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консилиумах образовательной организации с 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 мнениями о динамике личностных образовательных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о достигнутых результатах и актуальных дефицитах;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помощь со стороны родителей (законных представителей) в подготовке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общешкольных и внутриклассных мероприятий воспитательной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индивидуальное консультирование с целью координации воспитательных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усилий педагогических работников и родителей (законных представителей).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Модуль "Знакомство с профессиями".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педагогического коллектива по 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"профориентация" включает в себя: знакомство обучающихся с умеренной,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 (интеллектуальными нарушениями),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и множественными нарушениями развития с миром доступных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профессий, организацию доступных профессиональных проб.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профориентационные игры, расширяющие представления обучающихся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 профессиях;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экскурсии на предприятия города, дающие обучающимся начальные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доступных профессиях и условиях работы людей,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эти профессии, о возможных видах трудовой занятости;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доступных профессиональных проб, в том числе 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занятости;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фестивалей, призванных познакомить обучающихся с миром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профессий, вариантов трудовой занятости.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Вариативные модули описывают те направления воспитательной работы,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которые, по мнению образовательной организации, имеют воспитательный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потенциал, служат ответом на запросы и потребности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воспитывающих их семей, а также гармонично вписываются в школьный уклад.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Вариативный модуль "Ключевые общешкольные дела и события"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традиционные для школьного уклада мероприятия (праздники,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фестивали, спортивные состязания), в которых так или иначе участвует вся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 В рамках решения воспитательный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важен этап планирования постепенного включения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нарушениями), с тяжелыми и множественными нарушениями развития, учет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потребностей и возможностей. Речь идет как о дозированной нагрузке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(физической, психологической, сенсорной) на обучающегося, так и о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 смысла участия в общешкольном деле, о значимом посильном вкладе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ключевое для образовательной организации мероприятие.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Вариативный модуль "Образовательные путешествия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экскурсии", реализованный с учетом актуальных возможностей здоровья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потребностей обучающихся с умеренной, тяжелой, глубокой умственной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развития, поможет обучающимся расширить кругозор, получить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знания об окружающей социальной, культурной, природной среде,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важный опыт социально одобряемого поведения в 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ситуациях.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Вариативный модуль "Организация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предметно-пространственной и здоровьесберегающей среды" поможет включить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ТМНР не только в освоение возможностей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открытой безбарьерной среды, создаваемой силами взрослых, но и самому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посильное участие в ее обустройстве.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обучающегося предметно-пространственная, эстетическая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образовательной организации, при условии ее грамотной 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отвечающей необходимым специальным условиям воспитания и обучения,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АООП, обогащает внутренний мир обучающегося, способствует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 него уверенности в собственных силах, предупреждает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стрессовые ситуации, способствует позитивному восприятию ребенком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Воспитывающее и коррекционно-развивающее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на обучающегося осуществляется через различные виды и 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обустройству и освоению предметно-пространственной среды.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 здоровьесбережения окружающего пространства является ключевым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умеренной, тяжелой, глубокой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реализуется грамотно отобранными стратегиями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рекомендациями специалистов с учетом индивидуальных 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запроса семьи и ресурсов образовательной организации.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Вариативный модуль "Интеграция общего и 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образования" предполагает активное взаимодействие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педагогическими работниками, ведущим занятия в студиях,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кружках или секциях, соорганизацию рабочих программ на уровне совместного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выстраивания индивидуальной траектории личностных достижений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образовательных проб, обмен удачными педагогическими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находками.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разработать свои вариативные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или один вариативный модуль или совместить собственный вариативный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и предложенный в данной программе.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Вариативный модуль "Взаимодействия с родительскими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сообществами" позволяет образовательной организации выстроить максимально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адресную совместную воспитательную работу согласно родительским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ожиданиям, запросам, а также профессиональным интересам и возможностям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 педагогического коллектива. Родительские сообщества 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как семьи, воспитывающие обучающихся с умеренной, тяжелой,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 нарушениями развития, так и носить смешанный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(региональные отделения ВОРДИ), а также организовываться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принципу принадлежности к образовательной организации, округу, региону.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Вариативный модуль "Взаимодействие с социальными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партнерами" позволяет образовательной организации использовать ресурс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 взаимодействия с объединениями культуры, театрами,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музеями, медицинскими организациями, спортивными федерациями 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целенаправленной воспитательной деятельности.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"Самоанализ воспитательной работы", 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показывает, как именно образовательная организация планирует фиксировать,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осмыслять качества среды, способствующей решению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приводятся ключевые направления самоанализа,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организационные формы, психолого-педагогический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 аспекты. В рабочей программе воспитания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описываются не достигнутые личностные результаты обучающихся, а 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основных направлений внутренней экспертизы, проводимой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организацией, возможно описание инструментов самоанализа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(методов, технологий, конкретных приемов), которые использует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в рамках данной деятельности.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должны быть указаны направления самоанализа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работы, которые выделяет образовательная организация,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его осуществления, педагогический и управленческий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инструментарий, приведены критерии достижения планируемых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работы.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Самоанализ осуществляется ежегодно силами самой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 привлечением (при необходимости 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 решению администрации образовательной организации)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 экспертов.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Анализируется информационно-медийное сопровождение воспитательной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(при наличии), деятельность методических служб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принципами, на основе которых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воспитательной работы в образовательной организации, являются: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гуманистической направленности осуществляемого анализа,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культуру взаимного уважения всех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работы;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приоритета анализа сущностных сторон воспитания,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изучение не количественных его показателей,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- таких как содержание и разнообразие деятельности, характер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и отношений между обучающимися и педагогическими работниками;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развивающего характера осуществляемого анализа,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использование его результатов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воспитательной деятельности педагогических работников: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грамотной постановки ими целей и задач воспитания, умелого планирования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воспитательной работы, адекватного подбора видов, форм и 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совместной с обучающимися деятельности;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разделенной ответственности за результаты личностного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ориентирующий экспертов на понимание того,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 обучающихся - это результат как 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в котором участвует семья, образовательная организация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социальные институты, так и стихийной социализации и саморазвития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F37614" w:rsidRPr="004E4B8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партнерского взаимодействия с семьей обучающегося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 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обобщенные результаты самоанализа необходимо тактично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обсудить с родительским сообществом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а по поводу динамики личностных результатов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сопоставить наблюдения родителей (законных представителей)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в индивидуальной беседе (по возможности).</w:t>
      </w:r>
    </w:p>
    <w:p w:rsidR="00F37614" w:rsidRPr="00D407B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Направления самоанализа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процесса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реализующей АООП:</w:t>
      </w:r>
    </w:p>
    <w:p w:rsidR="00F37614" w:rsidRPr="00D407B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1.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воспитания и социализации обучающихся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с коррекционно-развивающей деятельностью.</w:t>
      </w:r>
    </w:p>
    <w:p w:rsidR="00F37614" w:rsidRPr="00D407B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Критерием, на основе которого осуществляется данный анализ,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личностного развития обучающихся с умственной отсталостью.</w:t>
      </w:r>
    </w:p>
    <w:p w:rsidR="00F37614" w:rsidRPr="00D407B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осуществляется классными руководителями совместно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директора по воспитательной работе с привлечением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профиля, педагога-психолога,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 с обсуждением результатов анализа на заседании методического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классных руководителей, психолого-педагогическом консилиуме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педагогическом совете образовательной организации).</w:t>
      </w:r>
    </w:p>
    <w:p w:rsidR="00F37614" w:rsidRPr="00D407B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способом получения информации о результатах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является педагогическое наблюдение, дополнительные способы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в себя беседу с родителями (законными представителями)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разработанному плану, согласованному с педагогом-психологом;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беседу с педагогом дополнительного образования (если ребенок посещал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дополнительного образования, студии, кружки, секции).</w:t>
      </w:r>
    </w:p>
    <w:p w:rsidR="00F37614" w:rsidRPr="00D407B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педагогических работников сосредотачивается на 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вопросах: Какова динамика личностного развития обучающихся: каковы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и реальные результаты воспитательной работы? Каковы главные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обучающихся, с точки зрения педагогических работников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специалистов? Какие проблемы воспитательного характера удалось решить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учебного года и что помогло в этой работе? Каковы дефициты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работе образовательной организации? Появились ли 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воспитательного характера? Каковы направления решений 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проблем? Какая помощь и какие ресурсы для этого нужны педагогическим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работникам?</w:t>
      </w:r>
    </w:p>
    <w:p w:rsidR="00F37614" w:rsidRPr="00D407B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2.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воспитательной среды в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F37614" w:rsidRPr="00D407B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каждый год выбирать одно из направлений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среды образовательной организации, реализующей АООП, в 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с коррекционно-развивающей деятельностью. Это могут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направления:</w:t>
      </w:r>
    </w:p>
    <w:p w:rsidR="00F37614" w:rsidRPr="00D407B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связанные с характером и наличием вариативной работы с 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представителями), семьями, воспитывающими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 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нормотипичных братьев и сестер;</w:t>
      </w:r>
    </w:p>
    <w:p w:rsidR="00F37614" w:rsidRPr="00D407B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развитием детско-взрослых сообществ в условиях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F37614" w:rsidRPr="00D407B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интеграцией общего и дополнительного образования в рамках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личностных образовательных результатов обучающихся;</w:t>
      </w:r>
    </w:p>
    <w:p w:rsidR="00F37614" w:rsidRPr="00D407B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анализом характера общения обучающихся друг с другом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работниками, как в урочной, так и во внеурочной работе;</w:t>
      </w:r>
    </w:p>
    <w:p w:rsidR="00F37614" w:rsidRPr="00D407B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наличие и эффективность сетевого и межведомственного взаимодействия;</w:t>
      </w:r>
    </w:p>
    <w:p w:rsidR="00F37614" w:rsidRPr="00D407B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этетической предметно-пространственной и 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 среды, привлечение обучающихся и родительских сообществ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этого направления;</w:t>
      </w:r>
    </w:p>
    <w:p w:rsidR="00F37614" w:rsidRPr="00D407B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системы наставничества в образовательной организации.</w:t>
      </w:r>
    </w:p>
    <w:p w:rsidR="00F37614" w:rsidRPr="00D407B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выбранному направлению формулируется критерий, который поможет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коллективу образовательной организации осуществить самоанализ,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инструмент анализа и способы интерпретации.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C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сотрудничества с семьей обучающегося.</w:t>
      </w:r>
    </w:p>
    <w:p w:rsidR="00F37614" w:rsidRPr="00D407B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сотрудничества с семьей направлена на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взаимодействия специалистов образовательной организации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(законных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представителей) обучающегося в интересах особого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его семьи. Программа обеспечивает сопровождение семьи,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воспитывающей обучающегося-инвалида путем организации и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мероприятий: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Задачи           |          Возможные мероприятия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|Психологическая поддержка   |тренинги,       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|семьи                       |психокоррекционные занятия, встречи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|родительского клуба, индивидуальные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|консультации с психологом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|Повышение осведомленности   |индивидуальные консультации родителей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|родителей (законных         |(законных представителей) со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|представителей) об          |специалистами, тематические семинары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|особенностях развития и     |                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|специфических               |                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потребностях|                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|обучающегося                |                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|обеспечение участия семьи в |договор о сотрудничестве (образовании)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|разработке и реализации СИПР|между родителями (законными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|представителями) и образовательной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|организацией;   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|убеждение родителей (законных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|представителей) в необходимости их участия|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|в разработке СИПР в интересах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|обучающегося;   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|посещение родителями (законными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|представителями) уроков (занятий) в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|организации;    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|домашнее визитирование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|обеспечение единства        |договор о сотрудничестве (образовании)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|требований к обучающемуся в |между родителями (законными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|семье и в образовательной   |представителями) и образовательной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|организации                 |организацией;   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|консультирование;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|посещение родителями (законными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|представителями) уроков (занятий) в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|организации;    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|домашнее визитирование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|организация регулярного     |ведение дневника наблюдений (краткие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|обмена информацией о        |записи);        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|ребенке, о ходе реализации  |информирование электронными средствами;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|СИПР и результатах ее       |личные встречи, беседы;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|освоения                    |просмотр и обсуждение видеозаписей с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|ребенком;       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|проведение открытых уроков (занятий)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|организацию участия         |привлечение родителей (законных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|родителей (законных         |представителей) к планированию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|представителей) во          |мероприятий; анонсы запланированных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|внеурочных мероприятиях     |внеурочных мероприятий;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|поощрение активных родителей (законных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|представителей).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5C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Организационный раздел ФАООП УО (вариант 2)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учебный план, 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(далее - учебный план), реализующих ФАООП УО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2), фиксирует общий объем нагрузки, максимальный объём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аудиторной нагрузки обучающихся, состав и структуру обязательных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областей, распределяет учебное время, отводимое на их освоение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классам и учебным предметам.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общие рамки принимаемых решений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содержания образования, требований к его усвоению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образовательного процесса, а также выступает в 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основных механизмов его реализации.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Недельный учебный план представлен по этапам обучения.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этап - I дополнительный, I -IV класс.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этап - V-IX классы;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этап - Х-ХII классы.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рассчитывается исходя из 33 учебных недель в году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 дополнительном и в 1 классе и 34 учебных недель в году со 2 по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не более от 3039 до 3732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 часов на I этапе обучения (I-IV или I дополнительный, I-IV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класс), 5066 академических часов на II этапе обучения (V - IX класс)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3060 часов на III этапе (10-12 класс).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этапе обучения в учебном плане представлены шесть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областей. Содержание всех учебных предметов, входящих в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предметной области, имеет ярко выраженную коррекционно-развиваюшую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направленность. Кроме этого, с целью коррекции недостатков психического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обучающихся в структуру учебного плана входит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область.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включает две части: обязательную часть и часть,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формируемую участниками образовательных отношений.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учебных предметов в обязательной части учебного плана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различаться для обучающихся с умеренной, тяжелой, глубокой умственной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разных нозологических групп и определяется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представленными ниже учебными планами.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обеспечивает реализацию особых (специфических)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характерных для каждой группы обучающихся,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потребностей каждого обучающегося.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часть учебного плана, формируемая участниками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отношений, предусматривает: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учебные занятия, обеспечивающие различные интересы обучающихся,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этнокультурные;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увеличение учебных часов, отводимых на изучение отдельных учебных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обязательной части;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учебных курсов, обеспечивающих удовлетворение особых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 с умеренной, тяжелой, глубокой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и необходимую коррекцию недостатков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психическом и (или) физическом развитии.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 УО (вариант 2) может включать как один, так и несколько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планов. Специальная индивидуальная программа развития (СИПР),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разрабатываемая образовательной организацией на основе АООП, 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учебный план (далее - ИУП), содержащий предметные 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 и коррекционные курсы, которые соответствуют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возможностям и потребностям конкретного обучающегося.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нагрузки, включенной в ИУП, не может превышать объем,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предусмотренный учебным планом АООП.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образовательного процесса, чередование учебной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в рамках реализации АООП образования 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обеспечивают возможность обучения на 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 субъектов Российской Федерации, а также возможность их изучения,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 предусмотренных законодательством Российской Федерации в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и устанавливают количество занятий, отводимых на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изучение, по классам (годам) обучения. При организации образования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СИПР индивидуальная недельная нагрузка обучающегося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варьироваться. Так, с учетом федерального учебного плана организация,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реализующая вариант 2 АООП, составляет ИУП для каждого обучающегося,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определен индивидуальный набор учебных предметов и коррекционных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 с указанием объема учебной нагрузки. Различия в индивидуальных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планах объясняются разнообразием образовательных потребностей,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возможностей и особенностей развития обучающихся.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учебных планах обучающихся с наиболее тяжелыми нарушениями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как правило, преобладают занятия коррекционной направленности.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с менее выраженными нарушениями развития больший объём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нагрузки распределится на предметные области. Для 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образовательные потребности которых не позволяют осваивать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основной части учебного плана АООП, учебная нагрузка для СИПР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следующим образом: увеличивается количество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коррекционных курсов и добавляются часы коррекционно-развивающих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максимально допустимой нагрузки, установленной учебным планом.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обучающиеся, испытывающие трудности адаптации к 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группе, могут находиться в организации ограниченное время,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их нагрузки также лимитируется индивидуальным учебным планом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отражается в расписании занятий.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обучения по предметам организуется в форме урока.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проводит урок для состава всего класса или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обучающихся, а также индивидуальную работу с обучающимся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расписанием уроков. Продолжительность индивидуальных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не должна превышать 25 мин., фронтальных, групповых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подгрупповых занятий - не более 40 минут. В учебном плане устанавливается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часов по предметам обучения на единицу обучающихся.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Единицей обучающихся считается: один ученик (индивидуальная работа),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(2 - 3 обучающихся), класс (все обучающиеся класса).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Равномерное распределение учебных часов по предметам для разных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групп связана с необходимостью поэтапного повторения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закрепления формируемых учебных действий, отражает потребность в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"среднего" обучающегося. С учетом расширения знаний и формирующегося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к старшему школьному возрасту часы на ряд предметов практического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увеличиваются.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коррекционно-развивающей области учебного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коррекционными курсами и коррекционно-развивающими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занятиями.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коррекционных индивидуальных и групповых занятий,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количественное соотношение может осуществляться общеобразовательной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самостоятельно, исходя из психофизических 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на основании рекомендаций психолого-медико-педагогической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отведенное на реализацию коррекционно-развивающей области,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 определении максимально допустимой учебной нагрузки,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 определении объемов финансирования.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курсы реализуются, как правило, в форме индивидуальных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занятий. Выбор дисциплин коррекционно-развивающей направленности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и групповых занятий, их количественное соотношение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 образовательной организацией самостоятельно, исходя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развития обучающихся с умственной отсталостью и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ГТМПК и индивидуальной программы реабилитации инвалида.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коррекционного занятия варьируется с 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психофизического состояния обучающегося до 25 минут.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коррекционно-развивающей области реализуются 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внеурочной деятельности составляет 10 часов в неделю (не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1690 часов на I этапе обучения (1-4 и дополнительный класс), 1700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на II этапе обучения (5-9 класс) и 1020 часов на III этапе (10-12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 Из 10 часов внеурочной деятельности в неделю не менее 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на реализацию коррекционно-развивающей области.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занятий по направлениям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также неотъемлемой частью образовательного процесса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направлений внеурочной деятельности и распределение на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самостоятельно осуществляется общеобразовательной организацией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общего количества часов, предусмотренных федеральным учебным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направлена на развитие личности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физического, нравственного, эстетического, 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а также на расширение контактов обучающихся с обычно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развивающимися сверстниками и взаимодействие с обществом. 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воспитательной работы является неотъемлемой 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в образовательной организации.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учебной и внеурочной деятельности в рамках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и СИПР определяет образовательная организация.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отведённое на внеурочную деятельность, не учитывается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максимально допустимой недельной нагрузки обучающихся,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 определении объёмов финансирования, направляемых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АООП.</w:t>
      </w:r>
    </w:p>
    <w:p w:rsidR="00F37614" w:rsidRPr="005C37DD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прилагаемых таблицах представлены недельные учебные плана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 УО (вариант 2) разных нозологических групп, рассчитанные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13-летний период обучения (с 1 дополнительного по 4 класс, с 5 по 9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10 по 12 класс).</w:t>
      </w:r>
    </w:p>
    <w:p w:rsidR="00F3761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7614" w:rsidRPr="008763E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AF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76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Недельный учебный план ФАООП УО (вариант 2) обучающихся I доп.,</w:t>
      </w:r>
    </w:p>
    <w:p w:rsidR="00F3761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I-IV классов.</w:t>
      </w:r>
    </w:p>
    <w:p w:rsidR="00F37614" w:rsidRPr="008763E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Предметные  |Учебные предметы |       Количество часов        |Всего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области    |                 |-------------------------------|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Классы|  I   | I  |  II  | III  | IV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     | доп. |    |      |      |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|1. Язык и     |Речь и           |  3   | 3  |  3   |  2   |  2  |  13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|речевая       |альтернативная   |      |    |      |      |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|коммуникация     |      |    |      |      |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Математика |Математические   |  2   | 2  |  2   |  2   |  2  |  10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|представления    |      |    |      |      |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|--------------+-----------------+------+----+------+------+-----+------|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|3. Окружающий |Окружающий       |  2   | 2  |  2   |  2   |  2  |  10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|мир           |природный мир    |      |    |      |      |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|-----------------+------+----+------+------+-----+------|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|Человек          |  2   | 2  |  2   |  2   |  2  |  10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|-----------------+------+----+------+------+-----+------|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|Домоводство      |  -   | -  |  -   |  1   |  1  |  2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|-----------------+------+----+------+------+-----+------|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|Окружающий       |  1   | 1  |  1   |  1   |  1  |  5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|социальный мир   |      |    |      |      |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|4. Искусство  |Музыка и движение|  2   | 2  |  2   |  2   |  2  |  10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|-----------------+------+----+------+------+-----+------|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|Изобразительная  |  3   | 3  |  3   |  3   |  3  |  15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|деятельность     |      |    |      |      |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|5. Физическая |Адаптивная       |  2   | 2  |  2   |  2   |  2  |  10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|физкультура      |      |    |      |      |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|6. Технология |Профильный труд  |  -   | -  |  -   |  -   |  -  |  -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|                 |  17  | 17 |  17  |  17  | 17  |  85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|  4   | 4  |  6   |  6   |  6  |  30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|      |    |      |      |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недельная|  21  | 21 |  23  |  23  | 23  | 111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5-дневной учебной |      |    |      |      |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|неделе)                         |      |    |      |      |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деятельность, в том  |  10  | 10 |  10  |  10  | 10  |  50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|числе                           |      |    |      |      |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|Коррекционные курсы:            |  6   | 6  |  6   |  6   |  6  |  30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|1. Сенсорное развитие           |  2   | 2  |  2   |  2   |  2  |  10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Предметно-практические       |  1   | 1  |  1   |  1   |  1  |  5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|действия                        |      |    |      |      |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|3. Двигательное развитие        |  1   | 1  |  1   |  1   |  1  |  5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|4. Альтернативная коммуникация  |  2   | 2  |  2   |  2   |  2  |  10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 (по     |  4   | 4  |  4   |  4   |  4  |  20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|направлениям)                   |      |    |      |      |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F37614" w:rsidRPr="008763E6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3732 часа за 5 учебных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(33 учебных недели в 1 доп. и в 1 классе, 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недели со 2 по 4 класс).</w:t>
      </w:r>
    </w:p>
    <w:p w:rsidR="00F3761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7614" w:rsidRPr="009C6E1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 w:rsidRPr="009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Недельный учебный план ФАООП УО (вариант 2) обучающихся V-IX</w:t>
      </w:r>
    </w:p>
    <w:p w:rsidR="00F37614" w:rsidRPr="009C6E1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Предметные |Учебные предметы|         Количество часов         |Всего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области   |                |----------------------------------|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          Классы|   V   |  VI  | VII  |VIII |  IX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|-----------------------------------------------------------------------|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|1. Язык и   |Речь и          |   3   |  3   |  3   |  3  |  3   |  15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|речевая     |альтернативная  |       |      |      |     | 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|коммуникация    |       |      |      |     | 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         |Математические  |   2   |  2   |  2   |  2  |  2   |  10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|представления   |       |      |      |     | 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|3.          |Окружающий      |   2   |  2   |  2   |  2  |  2   |  10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 |природный мир   |       |      |      |     | 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|мир         |----------------+-------+------+------+-----+------+------|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|Человек         |   2   |  1   |  1   |  1  |  -   |  5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|----------------+-------+------+------+-----+------+------|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|Домоводство     |   3   |  5   |  5   |  5  |  5   |  23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|----------------+-------+------+------+-----+------+------|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|Окружающий      |   2   |  2   |  2   |  3  |  3   |  12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|социальный мир  |       |      |      |     | 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|4. Искусство|Музыка и        |   3   |  2   |  2   |  2  |  2   |  11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|движение        |       |      |      |     | 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|----------------+-------+------+------+-----+------+------|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|Изобразительная |   3   |  3   |  3   |  -  |  _   |  9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|деятельность    |       |      |      |     | 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|5.          |Адаптивная      |   3   |  2   |  2   |  2  |  2   |  11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|физкультура     |       |      |      |     | 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|                |       |      |      |     | 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|6.          |Профильный труд |   -   |  2   |  2   |  4  |  5   |  13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|                |       |      |      |     | 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|  23   |  24  |  24  | 24  |  24  | 119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          |   6   |  6   |  6   |  6  |  6   |  30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|участниками образовательных  |       |      |      |     | 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|отношений                    |       |      |      |     | 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      |  29   |  30  |  30  | 30  |  30  | 149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|недельная нагрузка (при      |       |      |      |     | 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|5-дневной учебной неделе)    |       |      |      |     | 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деятельность, в   |  10   |  10  |  10  | 10  |  10  |  50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|том числе                    |       |      |      |     | 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|Коррекционные курсы:         |   4   |  4   |  4   |  4  |  4   |  20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|1. Сенсорное развитие        |   1   |  1   |  1   |  1  |  1   |  5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Предметно-практические    |   1   |  1   |  1   |  1  |  1   |  5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|действия                     |       |      |      |     | 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|3. Двигательное развитие     |   1   |  1   |  1   |  1  |  1   |  5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|4. Альтернативная            |   1   |  1   |  1   |  1  |  1   |  5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|коммуникация                 |       |      |      |     | 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 (по  |   6   |  6   |  6   |  6  |  6   |  30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|направлениям)                |       |      |      |     |      |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F37614" w:rsidRPr="009C6E1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F3761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7614" w:rsidRPr="009C6E1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</w:t>
      </w:r>
      <w:r w:rsidRPr="009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Недельный учебный план ФАООП УО (вариант 2) обучающихся Х-ХII классов.</w:t>
      </w:r>
    </w:p>
    <w:p w:rsidR="00F37614" w:rsidRPr="009C6E1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Предметные   |                       |   Количество часов   | Всего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области    |                       |----------------------|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                 Классы|   X   | XI  |  XII   |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                       |       |     |        |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|Учебные предметы       |       |     |        |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|1. Язык и      |Речь и альтернативная  |   2   |  2  |   2    |   6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|речевая        |коммуникация           |       |     |        |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|                       |       |     |        |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Математика  |Математические         |   2   |  2  |   1    |   5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|представления          |       |     |        |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|3. Окружающий  |Окружающий мир         |   2   |  2  |   -    |   4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|мир            |                       |       |     |        |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|Человек                |   -   |  -  |   -    |   -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                       |       |     |        |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|Домоводство            |   5   |  5  |   6    |   16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                       |       |     |        |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|Окружающий социальный  |   3   |  3  |   4    |   10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|мир                    |       |     |        |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|4. Искусство   |Изобразительная        |       |     |        |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|деятельность Музыка и  |       |     |        |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|движение               |   2   |  2  |   1    |   5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|5. Физическая  |Адаптивная физическая  |   2   |  2  |   2    |   6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|культура               |       |     |        |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|6. Технология  |Профильный труд        |   5   |  5  |   7    |   17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|7. Коррекционно-развивающие занятия    |   2   |  2  |   2    |   6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        |  25   | 25  |   25   |   75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      |   5   |  5  |   5    |   15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      |       |     |        |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       |  30   | 30  |   30   |   90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5-дневной учебной неделе)|       |     |        |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                |  10   | 10  |   10   |   30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|Коррекционные курсы                    |       |     |        |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|1. Сенсорное развитие                  |   2   |  2  |   2    |   6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|---------------------------------------+-------+-----+--------+--------|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Предметно-практические действия     |   2   |  2  |   2    |   6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|3. Двигательное развитие (ЛФК, ритмика)|   2   |  2  |   2    |   6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|4. Альтернативная коммуникация         |   2   |  2  |   2    |   6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 по направлениям|   2   |  2  |   2    |   6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F37614" w:rsidRPr="009C6E1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F3761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 w:rsidRPr="008F3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37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Федеральный календарный учебный график.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календарный учебный график составляется с учётом мнений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образовательных отношений, региональных и этнокультурных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традиций, плановых мероприятий учреждений культуры региона и 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учебной деятельности (урочной и внеурочной) и плановых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перерывов при получении образования для отдыха и иных социальных 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(каникул) по календарным периодам учебного года: даты начала и 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года; продолжительность учебного года, четвертей (триместров);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каникул; сроки проведения промежуточных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аттестаций. При составлении календарного учебного графика учитываются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подходы при составлении графика учебного процесса и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учебного года: четвертная, триместровая и другое.</w:t>
      </w:r>
    </w:p>
    <w:p w:rsidR="00F3761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реализации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образовательной организацией самостоятельно с учётом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действующих санитарных правил и мнения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отношений.</w:t>
      </w:r>
    </w:p>
    <w:p w:rsidR="00F37614" w:rsidRPr="00A0031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F37614" w:rsidRPr="00A7124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</w:t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Федеральный план внеурочной деятельности.</w:t>
      </w:r>
    </w:p>
    <w:p w:rsidR="00F37614" w:rsidRPr="00A7124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Пояснительная записка.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формируется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 учетом особенностей развития и особых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умеренной, тяжелой, глубокой умственной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тяжелыми и множественными нарушениями развития. Участникам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 предоставляется право выбора направления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учебных курсов.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внеурочной деятельности: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поддержка всех видов деятельности обучающихся в достижении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личностных результатов освоения программы общего 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их жизненной компетенции;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развитие навыков общения и коммуникации с окружающими;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навыков организации своей жизнедеятельности с 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безопасного образа жизни в доступных для обучающихся с умеренной,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пределах;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расширение представлений об окружающем мире, повышение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активности обучающихся с учетом возрастных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участников;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развитие навыков совместной деятельности со взрослыми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становление качеств, обеспечивающих успешность участия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коллективном труде;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формирование культуры поведения.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Внеурочная деятельность организуется по направлениям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обучающихся с учетом намеченных задач внеурочной деятельности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воспитательного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процесса. Все ее формы представляются в деятельностных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формулировках, что подчеркивает их практико-ориентированные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направлений и отборе содержания обучения образовательная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учитывает: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образовательной организации (условия функционирования,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образовательной организации, особенности, в том числе нозологические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контингента, кадровый состав);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диагностики уровня развития обучающихся, проблемы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их учебной деятельности;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возможность обеспечить условия для организации разнообразных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внеурочных занятий и их содержательная связь с урочной деятельностью;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информационно-образовательной среды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национальные и культурные особенности региона, где находится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</w:t>
      </w:r>
    </w:p>
    <w:p w:rsidR="00F37614" w:rsidRPr="00A71248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Направления внеурочной деятельности и их содержательное наполнение: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Спортивно-оздоровительная деятельность направлена на физическое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школьника, формирование навыков соблюдения правил 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образа жизни.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Проектная деятельность организуется в доступных для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в процессе совместной деятельности по выполнению проектов, в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в сфере формирования бытовых навыков и навыков самообслуживания.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Коммуникативная деятельность направлена на совершенствование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коммуникативной грамотности, культуры общения.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Художественно-эстетическая творческая деятельность организуется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система разнообразных творческих мастерских (художественное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творчестве, театрализованная деятельность).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Информационная культура предполагает учебные курсы 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деятельности, которые формируют навыки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компьютерных технологий в доступных для обучающихся с умеренной, тяжелой,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отсталостью, тяжелыми и множественными нарушениями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пределах.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Реабилитационная (абилитационная) деятельность направлена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ограничений жизнедеятельности обучающихся с умеренной,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форм организации внеурочной деятельности подчиняется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требованиям: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целесообразность использования данной формы для решения поставленных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конкретного направления;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преобладание практико-ориентированных форм, обеспечивающих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участие обучающегося в практической деятельности;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специфики коммуникативной деятельности, которая сопровождает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иное направление внеучебной деятельности.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во внеурочной деятельности могут привлекаться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учреждения дополнительного образования, культуры и спорта.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внеурочная деятельность может проходить не только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 образовательной организации, но и на территории другого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(организации), участвующего во внеурочной деятельности.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внеурочной деятельности непосредственно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в этой работе могут принимать участие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данной организации.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тесно связана с дополнительным образованием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части создания условий для развития творческих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включения их в художественную, техническую, спортивную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другую деятельность. Объединение усилий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внеурочной деятельности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строится на использовании единых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Координирующую роль в организации внеурочной деятельности выполняет,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основной педагогический работник, ведущий класс, завуч,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работе.</w:t>
      </w:r>
    </w:p>
    <w:p w:rsidR="00F37614" w:rsidRPr="00C374BC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Основные направления внеурочной деятельности.</w:t>
      </w:r>
    </w:p>
    <w:p w:rsidR="00F37614" w:rsidRPr="00C374BC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 Спортивно-оздоровительная деятельность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"Движение есть жизнь!"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знаний обучающихся о здоровом образе 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стимуляция физической активности обучающихся,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способностей и мобильности, формирование негативного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факторам, вредящим здоровью.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физкультурная секция: учебный курс адаптивной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</w:p>
    <w:p w:rsidR="00F37614" w:rsidRPr="00C374BC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Проектная деятельность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Возможные темы проектов: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умею ..."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социально значимых бытовых навыков; 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стремления к самостоятельности в доступных для обучающихся пределах;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правил совместной деятельности.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факультативный курс занятий по социально-бытовой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адаптации, тематические смены в школьном лагере.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"Проблемы экологии"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экологического сообразного поведения в быту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эстетического отношения к природе.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экскурсии на природу.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Коммуникативная деятельность "Общение"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развитие у обучающихся возможностей вербальной и невербальной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коммуникации, развитие навыков использования вспомогательных средств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 технологий в коммуникативных целях.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факультативный курс занятий.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Художественно-эстетическая творческая деятельность.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"Рукотворный мир"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расширение знаний обучающихся об объектах рукотворного мира,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создавать предметы своими руками с 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материала, развитие творческой активности, интереса,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любознательности, воспитание трудолюбия и уважения к труду как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творческие мастерские ("Природа и творчество",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"Юные художники"); выставки творческих работ.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"Ритмика"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движений, свойственных ритмике; развитие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под музыку; способность к импровизации и творчеству.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студия ритмики, постановка концертных номеров.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"Школьный театр "Путешествие в сказку"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умений вступать в ролевые отношения;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способностей, интереса театрализованной деятельности.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театральная студия, спектакли по мотивам сказок.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"Художественная студия"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развитие у обучающихся творческих способностей, интереса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творческая мастерская, конкурсы рисунков,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работ участников.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"В мире музыкальных звуков"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расширение представлений о мире музыки, знаний обучающихся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инструментах, приобретение опыта игры на музыкальных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музыкальный кружок; подготовка концертных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номеров.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и виды деятельности обучающихся по всем направлениям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адаптируется с учетом их особенностей и особых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реализуются в доступной для обучающихся с умеренной,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форме.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. Реализация ФАООП УО (вариант 1) и ФАООП (вариант 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созданием в образовательной организации кадровых,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финансовых, материально-технических условий.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. Реализация ФАООП УО (вариант 1) и ФАООП (вариант 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педагогическими, руководящими и иными работниками,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 профессиональную подготовку, соответствующую 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в Едином квалификационном справочнике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руководителей, специалистов и служащих,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"Квалификационные характеристики должностей работников образования",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 приказом Минздравсоцразвития России от 26 августа 2010 г.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N 761н (зарегистрирован Минюстом России 6 октября 2010 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18638) с изменениями, внесенными 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 России от 31 мая 2011 г. N 448н 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 июля 2011 г., регистрационный N 212240), в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стандартах "Педагог (педагогическая деятельность в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дошкольного, начального общего, основного общего, среднего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 (воспитатель, учитель)", утвержденном приказом Минтруда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18 октября 2013 г. N 544н (зарегистрирован Минюстом России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2013 г. регистрационный N 30550) с изменениями, внесенными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Минтруда России от 5 августа 2016 г. N 422н 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23 августа 2016 г. регистрационный N 43326), от 25</w:t>
      </w:r>
    </w:p>
    <w:p w:rsidR="00F37614" w:rsidRPr="00137B4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2014 г. N 1115н (зарегистрирован Минюстом России 19 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г., регистрационный N 36091), "Педагог-психолог (психолог в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образования)", утвержденном приказом Минтруда России от 24 июля 2015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N 514н (зарегистрирован Минюстом России 18 августа 2015 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38575); "Специалист в области воспитания", утвержденном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Минтруда России от 10 января 2017 N 10н 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26 января 2017 г., регистрационный N 45406); "Ассистент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(помощник) по оказанию технической помощи инвалидам и лицам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здоровья", утвержденном приказом Минтруда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12 апреля 2017 г. N 351н (зарегистрирован Минюстом России 4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г., регистрационный N 46612).</w:t>
      </w:r>
    </w:p>
    <w:p w:rsidR="00F37614" w:rsidRPr="0008153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 финансового обеспечения реализации ФАООП УО (вариант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ФАООП (вариант 2) включаются затраты на оплату труда педагогических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с учетом специальных условий получения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умеренной, тяжелой и глубокой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тяжелыми и множественными нарушениями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(части 2, 3 статьи 99 Федерального закона от 29 декабря 2012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Федерации").</w:t>
      </w:r>
    </w:p>
    <w:p w:rsidR="00F3761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Материально-технические условия реализации ФАООП УО (вариант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ФАООП (вариант 2) должны обеспечивать возможность 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установленных Стандартом и федеральным государственным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стандартом начального общего образования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здоровья, утвержденным приказом 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 Российской Федерации от 19 декабря 2014 г. N 1598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Минюстом России 3 февраля 2015 г., регистрационный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N 35847) требований к результатам (возможным результатам) освоения ФАООП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УО (вариант 1) и ФАООП (вариант 2).</w:t>
      </w:r>
    </w:p>
    <w:p w:rsidR="00F37614" w:rsidRPr="004D101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F3761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761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614" w:rsidRPr="00CD6E6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</w:t>
      </w:r>
      <w:r w:rsidRPr="00CD6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Федеральный календарный план воспитательной работы.</w:t>
      </w:r>
    </w:p>
    <w:p w:rsidR="00F37614" w:rsidRPr="0008153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Федеральный календарный план воспитательной работы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единым для образовательных организаций.</w:t>
      </w:r>
    </w:p>
    <w:p w:rsidR="00F37614" w:rsidRPr="0008153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Федеральный календарный план воспитательной работы может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 в рамках урочной и внеурочной деятельности.</w:t>
      </w:r>
    </w:p>
    <w:p w:rsidR="00F37614" w:rsidRPr="0008153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Образовательные организации вправе наряду с 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планом воспитательной работы проводить иные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федеральной рабочей программе воспитания, по ключевым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 воспитания и дополнительного образования обучающихся.</w:t>
      </w:r>
    </w:p>
    <w:p w:rsidR="00F37614" w:rsidRPr="0008153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мероприятия должны проводиться с учетом 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программы, а также возрастных, физиологических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психоэмоциональных особенностей обучающихся, с умственной отсталостью.</w:t>
      </w:r>
    </w:p>
    <w:p w:rsidR="00F37614" w:rsidRPr="0008153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разработке плана учитываются: индивидуальные планы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руководителей; рабочие программы учителей по изучаемым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 учебным предметам, курсам, модулям; план,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курсов, занятий внеурочной деятельности; планы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самоуправления в общеобразовательной организации, ученического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взаимодействия с социальными партнёрами 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договорам, соглашениям с ними; планы работы психологической службы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психолога, социальных педагогических работников и другая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которая должна соответствовать содержанию плана.</w:t>
      </w:r>
    </w:p>
    <w:p w:rsidR="00F37614" w:rsidRPr="0008153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основных государственных и народных праздников,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памятных дат в календарном плане воспитательной работы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дополняется и актуализируется ежегодно в соответствии с памятными датами,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юбилеями общероссийского, регионального, местного значения, памятными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датами Организации, документами Президента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Федерации, перечнями рекомендуемых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событий Министерства просвещения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 исполнительных органов власти в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F37614" w:rsidRPr="0008153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построение плана по основным направлениям воспитания,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периодам (месяцам, четвертям, триместрам или в иной форме).</w:t>
      </w:r>
    </w:p>
    <w:p w:rsidR="00F37614" w:rsidRPr="0008153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приведена структура календарного плана воспитательной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Организации.</w:t>
      </w:r>
    </w:p>
    <w:p w:rsidR="00F37614" w:rsidRPr="0008153A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614" w:rsidRPr="00CD6E6E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календарного плана воспитательной работы организации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  Дела, события,   |   Класс   |  Срок   |     Ответственные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|1. Урочная деятельность                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|2. Внеурочная деятельность             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|3. Классное руководство                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|4. Основные школьные дела              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     |...                |           |         |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|5. Внешкольные мероприятия             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|6. Организация предметно-пространственной среды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|7. Взаимодействие с родителями (законными представителями)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|8. Самоуправление                      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|9. Профилактика и безопасность         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|10. Социальное партнёрство             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|11. Профориентация                        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Сентябрь: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сентября: День знаний;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сентября: День окончания Второй мировой войны, День солидарности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борьбе с терроризмом;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сентября: Международный день распространения грамотности.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Октябрь: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октября: Международный день пожилых людей; Международный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октября: День защиты животных;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октября: День учите ля-дефекте лог;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октября: Международный день школьных библиотек;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Третье воскресенье октября: День отца.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Ноябрь: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ноября: День народного единства;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ноября: День памяти погибших при исполнении служебных обязанностей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органов внутренних дел России;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Последнее воскресенье ноября: День Матери;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 ноября: День Государственного герба Российской Федерации.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Декабрь: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декабря: День неизвестного солдата; Международный день инвалидов;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декабря: День добровольца (волонтера) в России;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декабря: День Героев Отечества;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декабря: День Конституции Российской Федерации.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Январь: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25 января: День российского студенчества;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января: День снятия блокады Ленинграда, День освобождения Красной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армией крупнейшего "лагеря смерти" Аушвиц-Биркенау (Освенцима)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жертв Холокоста.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Февраль: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февраля: День разгрома советскими войсками немецко-фашистских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 в Сталинградской битве;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февраля: День российской науки;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 февраля: День памяти о россиянах, исполнявших служебный долг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 Отечества;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 февраля: Международный день родного языка;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 февраля: День защитника Отечества.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Март: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марта: Международный женский день;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 марта: День воссоединения Крыма с Россией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марта: Всемирный день театра.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Апрель: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апреля: День космонавтики.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Май: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мая: Праздник Весны и Труда;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мая: День Победы;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 мая: День детских общественных организаций России;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 мая: День славянской письменности и культуры.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Июнь: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июня: День защиты детей;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 июня: День русского языка;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июня: День России;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июня: День памяти и скорби;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июня: День молодежи.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Июль: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июля: День семьи, любви и верности.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Август: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августа: День физкультурника;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августа: День Государственного флага Российской Федерации;</w:t>
      </w:r>
    </w:p>
    <w:p w:rsidR="00F3761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августа: День российского кино.</w:t>
      </w:r>
    </w:p>
    <w:p w:rsidR="00F37614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614" w:rsidRPr="004D101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F37614" w:rsidRPr="00CE587B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614" w:rsidRPr="008E4EC3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------------------------------</w:t>
      </w:r>
    </w:p>
    <w:p w:rsidR="00F37614" w:rsidRPr="00EE240C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Федеральный государственный образовательный стандарт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приказом Министерства образования и науки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19 декабря 2014 г. N 1599 (зарегистрирован Министерством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юстиции Российской Федерации 3 февраля 2015 г., регистрационный N 35850).</w:t>
      </w:r>
    </w:p>
    <w:p w:rsidR="00F37614" w:rsidRPr="00EE240C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2 Пункт 101 статьи 2 Федерального закона от 29 декабря 2012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 (Собрание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Федерации, 2012, N 53, ст. 7598; 2022, N 39,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6541).</w:t>
      </w:r>
    </w:p>
    <w:p w:rsidR="00F37614" w:rsidRPr="00EE240C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 4 статьи 79 Федерального закона от 29 декабря 2012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 (Собрание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Федерации, 2012, N 53, ст. 7598).</w:t>
      </w:r>
    </w:p>
    <w:p w:rsidR="00F37614" w:rsidRPr="00EE240C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Статья 15 Федерального закона от 29 декабря 2012 г. N 273-ФЗ 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 Российской Федерации" (Собрание законодательства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2012, N 53, ст. 7598; 2019, N 49, ст. 6962).</w:t>
      </w:r>
    </w:p>
    <w:p w:rsidR="00F37614" w:rsidRPr="00EE240C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5 Часть 1 статьи 3 Федерального закона от 29 декабря 2012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 (Собрание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Федерации, 2012, N 53, ст. 7598; 2019, N 49,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7598).</w:t>
      </w:r>
    </w:p>
    <w:p w:rsidR="00F37614" w:rsidRPr="00EE240C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6 Пункт 8 Стандарта.</w:t>
      </w:r>
    </w:p>
    <w:p w:rsidR="00F37614" w:rsidRPr="00EE240C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7 Пункт 13 Стандарта.</w:t>
      </w:r>
    </w:p>
    <w:p w:rsidR="00F37614" w:rsidRPr="00EE240C" w:rsidRDefault="00F37614" w:rsidP="00F37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8 Раздел IV Стандарта.</w:t>
      </w:r>
    </w:p>
    <w:p w:rsidR="00F37614" w:rsidRDefault="00F37614" w:rsidP="00F37614">
      <w:pPr>
        <w:pBdr>
          <w:bottom w:val="single" w:sz="6" w:space="0" w:color="F0F0F0"/>
        </w:pBdr>
        <w:shd w:val="clear" w:color="auto" w:fill="FFFFFF"/>
        <w:spacing w:after="255" w:line="240" w:lineRule="auto"/>
        <w:rPr>
          <w:rFonts w:ascii="Arial" w:eastAsia="Times New Roman" w:hAnsi="Arial" w:cs="Arial"/>
          <w:b/>
          <w:bCs/>
          <w:caps/>
          <w:color w:val="333333"/>
          <w:sz w:val="21"/>
          <w:szCs w:val="21"/>
          <w:lang w:eastAsia="ru-RU"/>
        </w:rPr>
      </w:pPr>
    </w:p>
    <w:p w:rsidR="00F37614" w:rsidRDefault="00F37614" w:rsidP="00F37614"/>
    <w:p w:rsidR="00F37614" w:rsidRPr="00A0031A" w:rsidRDefault="00F37614" w:rsidP="00F3761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031A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F37614" w:rsidRPr="00A0031A" w:rsidRDefault="00F37614" w:rsidP="00F37614">
      <w:pPr>
        <w:spacing w:after="5" w:line="268" w:lineRule="auto"/>
        <w:ind w:left="706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b/>
          <w:color w:val="000000"/>
          <w:sz w:val="24"/>
        </w:rPr>
        <w:t>Календарный учебный график.</w:t>
      </w:r>
    </w:p>
    <w:p w:rsidR="00F37614" w:rsidRPr="00A0031A" w:rsidRDefault="00F37614" w:rsidP="00F37614">
      <w:pPr>
        <w:spacing w:after="5" w:line="268" w:lineRule="auto"/>
        <w:ind w:left="706" w:right="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Календарный учебный график соответствует федеральному календарному графику. </w:t>
      </w:r>
    </w:p>
    <w:p w:rsidR="00F37614" w:rsidRPr="00A0031A" w:rsidRDefault="00F37614" w:rsidP="00F37614">
      <w:pPr>
        <w:spacing w:after="11" w:line="268" w:lineRule="auto"/>
        <w:ind w:left="-15" w:right="13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Организация образовательной деятельности МКОУ Староакульшетская ООШ осуществляется по учебным четвертям. Учреждение самостоятельно определяет режим работы (5-дневная или 6-дневная учебная неделя) с учетом законодательства Российской Федерации. </w:t>
      </w:r>
    </w:p>
    <w:p w:rsidR="00F37614" w:rsidRPr="00A0031A" w:rsidRDefault="00F37614" w:rsidP="00F37614">
      <w:pPr>
        <w:spacing w:after="11" w:line="268" w:lineRule="auto"/>
        <w:ind w:left="-15" w:right="13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Продолжительность учебного года при получении начального общего образования составляет 34 недели, , в 1 классе – 33 недели. </w:t>
      </w:r>
    </w:p>
    <w:p w:rsidR="00F37614" w:rsidRPr="00A0031A" w:rsidRDefault="00F37614" w:rsidP="00F37614">
      <w:pPr>
        <w:spacing w:after="11" w:line="268" w:lineRule="auto"/>
        <w:ind w:left="-15" w:right="13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Учебный год в МКОУ Староакульшетская ООШ  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F37614" w:rsidRPr="00A0031A" w:rsidRDefault="00F37614" w:rsidP="00F37614">
      <w:pPr>
        <w:spacing w:after="11" w:line="268" w:lineRule="auto"/>
        <w:ind w:left="-15" w:right="13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Учебный год в МКОУ Староакульшетская ООШ заканчивается 20 мая. Если этот день приходится на выходной день, то в этом случае учебный год заканчивается в предыдущий рабочий день. </w:t>
      </w:r>
    </w:p>
    <w:p w:rsidR="00F37614" w:rsidRPr="00A0031A" w:rsidRDefault="00F37614" w:rsidP="00F37614">
      <w:pPr>
        <w:spacing w:after="11" w:line="268" w:lineRule="auto"/>
        <w:ind w:left="-15" w:right="13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  и каникул. Продолжительность каникул должна составлять не менее 7 календарных дней. </w:t>
      </w:r>
    </w:p>
    <w:p w:rsidR="00F37614" w:rsidRPr="00A0031A" w:rsidRDefault="00F37614" w:rsidP="00F37614">
      <w:pPr>
        <w:spacing w:after="11" w:line="268" w:lineRule="auto"/>
        <w:ind w:left="721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Продолжительность учебных четвертей составляет:  </w:t>
      </w:r>
    </w:p>
    <w:p w:rsidR="00F37614" w:rsidRPr="00A0031A" w:rsidRDefault="00F37614" w:rsidP="00F37614">
      <w:pPr>
        <w:numPr>
          <w:ilvl w:val="0"/>
          <w:numId w:val="1"/>
        </w:numPr>
        <w:spacing w:after="11" w:line="268" w:lineRule="auto"/>
        <w:ind w:right="13" w:hanging="2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четверть – 8 учебных недель (для 1-4 классов);  </w:t>
      </w:r>
    </w:p>
    <w:p w:rsidR="00F37614" w:rsidRPr="00A0031A" w:rsidRDefault="00F37614" w:rsidP="00F37614">
      <w:pPr>
        <w:numPr>
          <w:ilvl w:val="0"/>
          <w:numId w:val="1"/>
        </w:numPr>
        <w:spacing w:after="11" w:line="268" w:lineRule="auto"/>
        <w:ind w:right="13" w:hanging="2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четверть – 8 учебных недель (для 1-4 классов);  </w:t>
      </w:r>
    </w:p>
    <w:p w:rsidR="00F37614" w:rsidRPr="00A0031A" w:rsidRDefault="00F37614" w:rsidP="00F37614">
      <w:pPr>
        <w:numPr>
          <w:ilvl w:val="0"/>
          <w:numId w:val="1"/>
        </w:numPr>
        <w:spacing w:after="11" w:line="268" w:lineRule="auto"/>
        <w:ind w:right="13" w:hanging="2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четверть – 10 учебных недель (для 2-4 классов), 9 учебных недель (для 1 классов); </w:t>
      </w:r>
      <w:r w:rsidRPr="00A0031A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 четверть – 8 учебных недель (для 1-4 классов). </w:t>
      </w:r>
    </w:p>
    <w:p w:rsidR="00F37614" w:rsidRPr="00A0031A" w:rsidRDefault="00F37614" w:rsidP="00F37614">
      <w:pPr>
        <w:spacing w:after="11" w:line="268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Продолжительность каникул составляет:  по окончании </w:t>
      </w:r>
      <w:r w:rsidRPr="00A0031A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 четверти (осенние каникулы) – 9 календарных дней (для 1-4 классов);  по окончании </w:t>
      </w:r>
      <w:r w:rsidRPr="00A0031A">
        <w:rPr>
          <w:rFonts w:ascii="Times New Roman" w:eastAsia="Times New Roman" w:hAnsi="Times New Roman" w:cs="Times New Roman"/>
          <w:color w:val="000000"/>
          <w:sz w:val="24"/>
          <w:lang w:val="en-US"/>
        </w:rPr>
        <w:t>II</w:t>
      </w: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 четверти (зимние каникулы) – 9 календарных дней (для 1-4 классов);  дополнительные каникулы – 9 календарных дней (для 1 классов);  по окончании </w:t>
      </w:r>
      <w:r w:rsidRPr="00A0031A">
        <w:rPr>
          <w:rFonts w:ascii="Times New Roman" w:eastAsia="Times New Roman" w:hAnsi="Times New Roman" w:cs="Times New Roman"/>
          <w:color w:val="000000"/>
          <w:sz w:val="24"/>
          <w:lang w:val="en-US"/>
        </w:rPr>
        <w:t>III</w:t>
      </w: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 четверти (весенние каникулы) – 9 календарных дней (для 1-4 классов);  по окончании учебного года (летние каникулы) – не менее 8 недель. </w:t>
      </w:r>
    </w:p>
    <w:p w:rsidR="00F37614" w:rsidRPr="00A0031A" w:rsidRDefault="00F37614" w:rsidP="00F37614">
      <w:pPr>
        <w:spacing w:after="11" w:line="268" w:lineRule="auto"/>
        <w:ind w:left="-15" w:right="13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 </w:t>
      </w:r>
    </w:p>
    <w:p w:rsidR="00F37614" w:rsidRPr="00A0031A" w:rsidRDefault="00F37614" w:rsidP="00F37614">
      <w:pPr>
        <w:spacing w:after="11" w:line="268" w:lineRule="auto"/>
        <w:ind w:left="-15" w:right="13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Продолжительность перемен между уроками составляет не менее 10 минут, большой перемены (после 2 или 3 урока) – 20-30 минут. Вместо одной большой перемены допускается после 2 и 3 уроков устанавливать две перемены по 20 минут каждая. </w:t>
      </w:r>
    </w:p>
    <w:p w:rsidR="00F37614" w:rsidRPr="00A0031A" w:rsidRDefault="00F37614" w:rsidP="00F37614">
      <w:pPr>
        <w:spacing w:after="11" w:line="268" w:lineRule="auto"/>
        <w:ind w:left="-15" w:right="13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Продолжительность перемены между урочной и внеурочной деятельностью должна составлять не менее 20-30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 </w:t>
      </w:r>
    </w:p>
    <w:p w:rsidR="00F37614" w:rsidRPr="00A0031A" w:rsidRDefault="00F37614" w:rsidP="00F37614">
      <w:pPr>
        <w:spacing w:after="11" w:line="268" w:lineRule="auto"/>
        <w:ind w:left="-15" w:right="13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 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</w:t>
      </w:r>
    </w:p>
    <w:p w:rsidR="00F37614" w:rsidRPr="00A0031A" w:rsidRDefault="00F37614" w:rsidP="00F37614">
      <w:pPr>
        <w:spacing w:after="11" w:line="268" w:lineRule="auto"/>
        <w:ind w:left="-15" w:right="13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 </w:t>
      </w:r>
    </w:p>
    <w:p w:rsidR="00F37614" w:rsidRPr="00A0031A" w:rsidRDefault="00F37614" w:rsidP="00F37614">
      <w:pPr>
        <w:spacing w:after="11" w:line="268" w:lineRule="auto"/>
        <w:ind w:left="721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>для обучающихся 1-х классов – не должен превышать 4 уроков и один раз в неделю – 5 уроков, за счет урока физической культуры;</w:t>
      </w:r>
    </w:p>
    <w:p w:rsidR="00F37614" w:rsidRPr="00A0031A" w:rsidRDefault="00F37614" w:rsidP="00F37614">
      <w:pPr>
        <w:spacing w:after="11" w:line="268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для обучающихся 2-4 классов – не более 5 уроков и один раз в неделю 6 уроков за счет урока физической культуры. </w:t>
      </w:r>
    </w:p>
    <w:p w:rsidR="00F37614" w:rsidRPr="00A0031A" w:rsidRDefault="00F37614" w:rsidP="00F37614">
      <w:pPr>
        <w:spacing w:after="11" w:line="268" w:lineRule="auto"/>
        <w:ind w:left="696" w:right="13" w:hanging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37614" w:rsidRPr="00A0031A" w:rsidRDefault="00F37614" w:rsidP="00F37614">
      <w:pPr>
        <w:spacing w:after="11" w:line="268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Обучение в 1 классе осуществляется с соблюдением следующих требований: </w:t>
      </w:r>
    </w:p>
    <w:p w:rsidR="00F37614" w:rsidRPr="00A0031A" w:rsidRDefault="00F37614" w:rsidP="00F37614">
      <w:pPr>
        <w:spacing w:after="11" w:line="268" w:lineRule="auto"/>
        <w:ind w:left="-15" w:right="13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учебные занятия проводятся по 5-дневной учебной неделе и только в первую смену, обучение в первом полугодии: в сентябре, октябре – по 3 урока в день по 35 минут каждый, в ноябре – декабре – по 4 урока в день по 35 минут каждый;  в январе – мае – по 4 урока в день по 40 минут каждый; </w:t>
      </w:r>
    </w:p>
    <w:p w:rsidR="00F37614" w:rsidRPr="00A0031A" w:rsidRDefault="00F37614" w:rsidP="00F37614">
      <w:pPr>
        <w:spacing w:after="11" w:line="268" w:lineRule="auto"/>
        <w:ind w:left="721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в середине учебного дня организуется динамическая пауза продолжительностью не </w:t>
      </w:r>
    </w:p>
    <w:p w:rsidR="00F37614" w:rsidRPr="00A0031A" w:rsidRDefault="00F37614" w:rsidP="00F37614">
      <w:pPr>
        <w:spacing w:after="11" w:line="268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менее 40 минут; предоставляются дополнительные недельные каникулы в середине третьей четверти. Возможна организация дополнительных каникул независимо от четвертей (триместров). </w:t>
      </w:r>
    </w:p>
    <w:p w:rsidR="00F37614" w:rsidRPr="00A0031A" w:rsidRDefault="00F37614" w:rsidP="00F37614">
      <w:pPr>
        <w:spacing w:after="11" w:line="268" w:lineRule="auto"/>
        <w:ind w:left="721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Занятия начинаются не ранее 8 часов утра и заканчиваются не позднее </w:t>
      </w:r>
    </w:p>
    <w:p w:rsidR="00F37614" w:rsidRPr="00A0031A" w:rsidRDefault="00F37614" w:rsidP="00F37614">
      <w:pPr>
        <w:spacing w:after="11" w:line="268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19 часов.  </w:t>
      </w:r>
    </w:p>
    <w:p w:rsidR="00F37614" w:rsidRPr="00A0031A" w:rsidRDefault="00F37614" w:rsidP="00F37614">
      <w:pPr>
        <w:spacing w:after="11" w:line="268" w:lineRule="auto"/>
        <w:ind w:left="-15" w:right="13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 </w:t>
      </w:r>
    </w:p>
    <w:p w:rsidR="00F37614" w:rsidRPr="00A0031A" w:rsidRDefault="00F37614" w:rsidP="00F37614">
      <w:pPr>
        <w:spacing w:after="11" w:line="268" w:lineRule="auto"/>
        <w:ind w:left="-15" w:right="13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031A">
        <w:rPr>
          <w:rFonts w:ascii="Times New Roman" w:eastAsia="Times New Roman" w:hAnsi="Times New Roman" w:cs="Times New Roman"/>
          <w:color w:val="000000"/>
          <w:sz w:val="24"/>
        </w:rPr>
        <w:t xml:space="preserve">Календарный учебный график образовательной организации составлен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 </w:t>
      </w:r>
    </w:p>
    <w:p w:rsidR="00F37614" w:rsidRDefault="00F37614" w:rsidP="00F37614">
      <w:pPr>
        <w:rPr>
          <w:rFonts w:ascii="Times New Roman" w:hAnsi="Times New Roman" w:cs="Times New Roman"/>
          <w:sz w:val="24"/>
          <w:szCs w:val="24"/>
        </w:rPr>
      </w:pPr>
    </w:p>
    <w:p w:rsidR="00F37614" w:rsidRDefault="00F37614" w:rsidP="00F37614">
      <w:pPr>
        <w:rPr>
          <w:rFonts w:ascii="Times New Roman" w:hAnsi="Times New Roman" w:cs="Times New Roman"/>
          <w:sz w:val="24"/>
          <w:szCs w:val="24"/>
        </w:rPr>
      </w:pPr>
    </w:p>
    <w:p w:rsidR="00F37614" w:rsidRDefault="00F37614" w:rsidP="00F37614">
      <w:pPr>
        <w:rPr>
          <w:rFonts w:ascii="Times New Roman" w:hAnsi="Times New Roman" w:cs="Times New Roman"/>
          <w:sz w:val="24"/>
          <w:szCs w:val="24"/>
        </w:rPr>
      </w:pPr>
    </w:p>
    <w:p w:rsidR="00F37614" w:rsidRDefault="00F37614" w:rsidP="00F37614">
      <w:pPr>
        <w:rPr>
          <w:rFonts w:ascii="Times New Roman" w:hAnsi="Times New Roman" w:cs="Times New Roman"/>
          <w:sz w:val="24"/>
          <w:szCs w:val="24"/>
        </w:rPr>
      </w:pPr>
    </w:p>
    <w:p w:rsidR="00F37614" w:rsidRDefault="00F37614" w:rsidP="00F37614">
      <w:pPr>
        <w:rPr>
          <w:rFonts w:ascii="Times New Roman" w:hAnsi="Times New Roman" w:cs="Times New Roman"/>
          <w:sz w:val="24"/>
          <w:szCs w:val="24"/>
        </w:rPr>
      </w:pPr>
    </w:p>
    <w:p w:rsidR="00F37614" w:rsidRDefault="00FB2094" w:rsidP="00FB20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tbl>
      <w:tblPr>
        <w:tblW w:w="1045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"/>
        <w:gridCol w:w="4575"/>
        <w:gridCol w:w="103"/>
        <w:gridCol w:w="890"/>
        <w:gridCol w:w="103"/>
        <w:gridCol w:w="1738"/>
        <w:gridCol w:w="103"/>
        <w:gridCol w:w="2735"/>
        <w:gridCol w:w="103"/>
      </w:tblGrid>
      <w:tr w:rsidR="00FB2094" w:rsidRPr="00FB2094" w:rsidTr="00512AD8">
        <w:trPr>
          <w:gridAfter w:val="1"/>
          <w:wAfter w:w="103" w:type="dxa"/>
          <w:trHeight w:val="633"/>
        </w:trPr>
        <w:tc>
          <w:tcPr>
            <w:tcW w:w="10350" w:type="dxa"/>
            <w:gridSpan w:val="8"/>
            <w:shd w:val="clear" w:color="auto" w:fill="66FFCC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680" w:right="16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КАЛЕНДАРНЫЙ ПЛАН ВОСПИТАТЕЛЬНОЙ РАБОТЫ</w:t>
            </w:r>
          </w:p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1680" w:right="16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2023-2024 УЧЕБНЫЙ ГОД</w:t>
            </w:r>
          </w:p>
        </w:tc>
      </w:tr>
      <w:tr w:rsidR="00FB2094" w:rsidRPr="00FB2094" w:rsidTr="00512AD8">
        <w:trPr>
          <w:gridAfter w:val="1"/>
          <w:wAfter w:w="103" w:type="dxa"/>
          <w:trHeight w:val="370"/>
        </w:trPr>
        <w:tc>
          <w:tcPr>
            <w:tcW w:w="10350" w:type="dxa"/>
            <w:gridSpan w:val="8"/>
            <w:shd w:val="clear" w:color="auto" w:fill="66FFCC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680" w:right="16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Начальная школа (1-4 классы)</w:t>
            </w:r>
          </w:p>
        </w:tc>
      </w:tr>
      <w:tr w:rsidR="00FB2094" w:rsidRPr="00FB2094" w:rsidTr="00512AD8">
        <w:trPr>
          <w:gridAfter w:val="1"/>
          <w:wAfter w:w="103" w:type="dxa"/>
          <w:trHeight w:val="274"/>
        </w:trPr>
        <w:tc>
          <w:tcPr>
            <w:tcW w:w="10350" w:type="dxa"/>
            <w:gridSpan w:val="8"/>
            <w:shd w:val="clear" w:color="auto" w:fill="66FFCC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35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«Основные школьные дела»</w:t>
            </w:r>
          </w:p>
        </w:tc>
      </w:tr>
      <w:tr w:rsidR="00FB2094" w:rsidRPr="00FB2094" w:rsidTr="00512AD8">
        <w:trPr>
          <w:gridAfter w:val="1"/>
          <w:wAfter w:w="103" w:type="dxa"/>
          <w:trHeight w:val="277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5" w:lineRule="auto"/>
              <w:ind w:left="2076" w:right="206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5" w:lineRule="auto"/>
              <w:ind w:left="10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5" w:lineRule="auto"/>
              <w:ind w:left="348" w:right="3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5" w:lineRule="auto"/>
              <w:ind w:left="10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B2094" w:rsidRPr="00FB2094" w:rsidTr="00512AD8">
        <w:trPr>
          <w:gridAfter w:val="1"/>
          <w:wAfter w:w="103" w:type="dxa"/>
          <w:trHeight w:val="550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линейка, посвященная</w:t>
            </w:r>
          </w:p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«Первому звонку – 2023 года»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B2094" w:rsidRPr="00FB2094" w:rsidTr="00512AD8">
        <w:trPr>
          <w:gridAfter w:val="1"/>
          <w:wAfter w:w="103" w:type="dxa"/>
          <w:trHeight w:val="554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«Россия, устремленная в будущее»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2094" w:rsidRPr="00FB2094" w:rsidTr="00512AD8">
        <w:trPr>
          <w:gridAfter w:val="1"/>
          <w:wAfter w:w="103" w:type="dxa"/>
          <w:trHeight w:val="550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Флага РФ и исполнение Гимна РФ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2" w:righ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 w:right="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 Педагог организатор</w:t>
            </w:r>
          </w:p>
        </w:tc>
      </w:tr>
      <w:tr w:rsidR="00FB2094" w:rsidRPr="00FB2094" w:rsidTr="00512AD8">
        <w:trPr>
          <w:gridAfter w:val="1"/>
          <w:wAfter w:w="103" w:type="dxa"/>
          <w:trHeight w:val="392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2094" w:rsidRPr="00FB2094" w:rsidTr="00512AD8">
        <w:trPr>
          <w:gridAfter w:val="1"/>
          <w:wAfter w:w="103" w:type="dxa"/>
          <w:trHeight w:val="410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Общешкольный «День здоровья»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FB2094" w:rsidRPr="00FB2094" w:rsidTr="00512AD8">
        <w:trPr>
          <w:gridAfter w:val="1"/>
          <w:wAfter w:w="103" w:type="dxa"/>
          <w:trHeight w:val="554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сдачи норм ГТО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декабрь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FB2094" w:rsidRPr="00FB2094" w:rsidTr="00512AD8">
        <w:trPr>
          <w:gridAfter w:val="1"/>
          <w:wAfter w:w="103" w:type="dxa"/>
          <w:trHeight w:val="550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«Мы за ЗОЖ»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2094" w:rsidRPr="00FB2094" w:rsidTr="00512AD8">
        <w:trPr>
          <w:gridAfter w:val="1"/>
          <w:wAfter w:w="103" w:type="dxa"/>
          <w:trHeight w:val="553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чтецов 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2094" w:rsidRPr="00FB2094" w:rsidTr="00512AD8">
        <w:trPr>
          <w:gridAfter w:val="1"/>
          <w:wAfter w:w="103" w:type="dxa"/>
          <w:trHeight w:val="550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2094" w:rsidRPr="00FB2094" w:rsidTr="00512AD8">
        <w:trPr>
          <w:gridAfter w:val="1"/>
          <w:wAfter w:w="103" w:type="dxa"/>
          <w:trHeight w:val="275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Дублера»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B2094" w:rsidRPr="00FB2094" w:rsidTr="00512AD8">
        <w:trPr>
          <w:gridAfter w:val="1"/>
          <w:wAfter w:w="103" w:type="dxa"/>
          <w:trHeight w:val="550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посвященные «Дню правовой помощи детям»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2094" w:rsidRPr="00FB2094" w:rsidTr="00512AD8">
        <w:trPr>
          <w:gridAfter w:val="1"/>
          <w:wAfter w:w="103" w:type="dxa"/>
          <w:trHeight w:val="178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«День матери»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094" w:rsidRPr="00FB2094" w:rsidTr="00512AD8">
        <w:trPr>
          <w:gridAfter w:val="1"/>
          <w:wAfter w:w="103" w:type="dxa"/>
          <w:trHeight w:val="551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Актив РДДМ</w:t>
            </w:r>
          </w:p>
        </w:tc>
      </w:tr>
      <w:tr w:rsidR="00FB2094" w:rsidRPr="00FB2094" w:rsidTr="00512AD8">
        <w:trPr>
          <w:gridAfter w:val="1"/>
          <w:wAfter w:w="103" w:type="dxa"/>
          <w:trHeight w:val="550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Ёлки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23-29 декабря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 w:right="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Кл. рук. 9-11 кл.</w:t>
            </w:r>
          </w:p>
        </w:tc>
      </w:tr>
      <w:tr w:rsidR="00FB2094" w:rsidRPr="00FB2094" w:rsidTr="00512AD8">
        <w:trPr>
          <w:gridAfter w:val="1"/>
          <w:wAfter w:w="103" w:type="dxa"/>
          <w:trHeight w:val="104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 23 февраля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 февраля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2094" w:rsidRPr="00FB2094" w:rsidTr="00512AD8">
        <w:trPr>
          <w:gridAfter w:val="1"/>
          <w:wAfter w:w="103" w:type="dxa"/>
          <w:trHeight w:val="58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Зарница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 февраля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2094" w:rsidRPr="00FB2094" w:rsidTr="00512AD8">
        <w:trPr>
          <w:gridAfter w:val="1"/>
          <w:wAfter w:w="103" w:type="dxa"/>
          <w:trHeight w:val="58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песни и строя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 февраля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2094" w:rsidRPr="00FB2094" w:rsidTr="00512AD8">
        <w:trPr>
          <w:gridAfter w:val="1"/>
          <w:wAfter w:w="103" w:type="dxa"/>
          <w:trHeight w:val="58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 8 марта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 марта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2094" w:rsidRPr="00FB2094" w:rsidTr="00512AD8">
        <w:trPr>
          <w:gridAfter w:val="1"/>
          <w:wAfter w:w="103" w:type="dxa"/>
          <w:trHeight w:val="277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КВЕСТ-Игра «ПДД»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2094" w:rsidRPr="00FB2094" w:rsidTr="00512AD8">
        <w:trPr>
          <w:gridAfter w:val="1"/>
          <w:wAfter w:w="103" w:type="dxa"/>
          <w:trHeight w:val="237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Акция «Письмо солдату»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 </w:t>
            </w:r>
          </w:p>
        </w:tc>
      </w:tr>
      <w:tr w:rsidR="00FB2094" w:rsidRPr="00FB2094" w:rsidTr="00512AD8">
        <w:trPr>
          <w:gridAfter w:val="1"/>
          <w:wAfter w:w="103" w:type="dxa"/>
          <w:trHeight w:val="552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выставке Детского творчества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Учителя технологии</w:t>
            </w:r>
          </w:p>
        </w:tc>
      </w:tr>
      <w:tr w:rsidR="00FB2094" w:rsidRPr="00FB2094" w:rsidTr="00512AD8">
        <w:trPr>
          <w:gridAfter w:val="1"/>
          <w:wAfter w:w="103" w:type="dxa"/>
          <w:trHeight w:val="550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мая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2094" w:rsidRPr="00FB2094" w:rsidTr="00512AD8">
        <w:trPr>
          <w:gridAfter w:val="1"/>
          <w:wAfter w:w="103" w:type="dxa"/>
          <w:trHeight w:val="275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«Окна Победы», «Георгиевская ленточка»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мая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FB2094" w:rsidRPr="00FB2094" w:rsidTr="00512AD8">
        <w:trPr>
          <w:gridAfter w:val="1"/>
          <w:wAfter w:w="103" w:type="dxa"/>
          <w:trHeight w:val="278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чтецов, посвященный 9 мая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2094" w:rsidRPr="00FB2094" w:rsidTr="00512AD8">
        <w:trPr>
          <w:gridAfter w:val="1"/>
          <w:wAfter w:w="103" w:type="dxa"/>
          <w:trHeight w:val="278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 с начальной школой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2094" w:rsidRPr="00FB2094" w:rsidTr="00512AD8">
        <w:trPr>
          <w:gridAfter w:val="1"/>
          <w:wAfter w:w="103" w:type="dxa"/>
          <w:trHeight w:val="278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B2094" w:rsidRPr="00FB2094" w:rsidTr="00512AD8">
        <w:trPr>
          <w:gridAfter w:val="1"/>
          <w:wAfter w:w="103" w:type="dxa"/>
          <w:trHeight w:val="278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«Последний звонок -2024»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23-25 мая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FB2094" w:rsidRPr="00FB2094" w:rsidTr="00512AD8">
        <w:trPr>
          <w:gridAfter w:val="1"/>
          <w:wAfter w:w="103" w:type="dxa"/>
          <w:trHeight w:val="278"/>
        </w:trPr>
        <w:tc>
          <w:tcPr>
            <w:tcW w:w="467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классные часы</w:t>
            </w:r>
          </w:p>
        </w:tc>
        <w:tc>
          <w:tcPr>
            <w:tcW w:w="993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30мая</w:t>
            </w:r>
          </w:p>
        </w:tc>
        <w:tc>
          <w:tcPr>
            <w:tcW w:w="2838" w:type="dxa"/>
            <w:gridSpan w:val="2"/>
          </w:tcPr>
          <w:p w:rsidR="00FB2094" w:rsidRPr="00FB2094" w:rsidRDefault="00FB2094" w:rsidP="00F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gridBefore w:val="1"/>
          <w:wBefore w:w="103" w:type="dxa"/>
          <w:trHeight w:val="550"/>
        </w:trPr>
        <w:tc>
          <w:tcPr>
            <w:tcW w:w="10350" w:type="dxa"/>
            <w:gridSpan w:val="8"/>
            <w:shd w:val="clear" w:color="auto" w:fill="66FFCC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675" w:right="16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680" w:right="167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512AD8" w:rsidRPr="00512AD8" w:rsidTr="00512AD8">
        <w:trPr>
          <w:gridBefore w:val="1"/>
          <w:wBefore w:w="103" w:type="dxa"/>
          <w:trHeight w:val="438"/>
        </w:trPr>
        <w:tc>
          <w:tcPr>
            <w:tcW w:w="467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МС 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283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512AD8" w:rsidRPr="00512AD8" w:rsidTr="00512AD8">
        <w:trPr>
          <w:gridBefore w:val="1"/>
          <w:wBefore w:w="103" w:type="dxa"/>
          <w:trHeight w:val="550"/>
        </w:trPr>
        <w:tc>
          <w:tcPr>
            <w:tcW w:w="467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gridBefore w:val="1"/>
          <w:wBefore w:w="103" w:type="dxa"/>
          <w:trHeight w:val="484"/>
        </w:trPr>
        <w:tc>
          <w:tcPr>
            <w:tcW w:w="467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7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83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gridBefore w:val="1"/>
          <w:wBefore w:w="103" w:type="dxa"/>
          <w:trHeight w:val="826"/>
        </w:trPr>
        <w:tc>
          <w:tcPr>
            <w:tcW w:w="467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Индивидуальной работы с учащимися: Активом, «Группой риска»,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«ВШУ», «ОВЗ»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 сентября</w:t>
            </w:r>
          </w:p>
        </w:tc>
        <w:tc>
          <w:tcPr>
            <w:tcW w:w="283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gridBefore w:val="1"/>
          <w:wBefore w:w="103" w:type="dxa"/>
          <w:trHeight w:val="830"/>
        </w:trPr>
        <w:tc>
          <w:tcPr>
            <w:tcW w:w="467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5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gridBefore w:val="1"/>
          <w:wBefore w:w="103" w:type="dxa"/>
          <w:trHeight w:val="434"/>
        </w:trPr>
        <w:tc>
          <w:tcPr>
            <w:tcW w:w="467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социометрии в классе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gridBefore w:val="1"/>
          <w:wBefore w:w="103" w:type="dxa"/>
          <w:trHeight w:val="438"/>
        </w:trPr>
        <w:tc>
          <w:tcPr>
            <w:tcW w:w="467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gridBefore w:val="1"/>
          <w:wBefore w:w="103" w:type="dxa"/>
          <w:trHeight w:val="550"/>
        </w:trPr>
        <w:tc>
          <w:tcPr>
            <w:tcW w:w="467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512AD8" w:rsidRPr="00512AD8" w:rsidTr="00512AD8">
        <w:trPr>
          <w:gridBefore w:val="1"/>
          <w:wBefore w:w="103" w:type="dxa"/>
          <w:trHeight w:val="438"/>
        </w:trPr>
        <w:tc>
          <w:tcPr>
            <w:tcW w:w="467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по воспитательной работе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512AD8" w:rsidRPr="00512AD8" w:rsidTr="00512AD8">
        <w:trPr>
          <w:gridBefore w:val="1"/>
          <w:wBefore w:w="103" w:type="dxa"/>
          <w:trHeight w:val="434"/>
        </w:trPr>
        <w:tc>
          <w:tcPr>
            <w:tcW w:w="467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летней занятости учащихся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1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gridBefore w:val="1"/>
          <w:wBefore w:w="103" w:type="dxa"/>
          <w:trHeight w:val="553"/>
        </w:trPr>
        <w:tc>
          <w:tcPr>
            <w:tcW w:w="467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кандидатах на стенд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«Гордость школы»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17 мая</w:t>
            </w:r>
          </w:p>
        </w:tc>
        <w:tc>
          <w:tcPr>
            <w:tcW w:w="283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512AD8" w:rsidRPr="00512AD8" w:rsidTr="00512AD8">
        <w:trPr>
          <w:gridBefore w:val="1"/>
          <w:wBefore w:w="103" w:type="dxa"/>
          <w:trHeight w:val="550"/>
        </w:trPr>
        <w:tc>
          <w:tcPr>
            <w:tcW w:w="467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1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ВР с классом за уч. год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июня</w:t>
            </w:r>
          </w:p>
        </w:tc>
        <w:tc>
          <w:tcPr>
            <w:tcW w:w="283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1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gridBefore w:val="1"/>
          <w:wBefore w:w="103" w:type="dxa"/>
          <w:trHeight w:val="435"/>
        </w:trPr>
        <w:tc>
          <w:tcPr>
            <w:tcW w:w="467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летней занятости учащихся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 июнь</w:t>
            </w:r>
          </w:p>
        </w:tc>
        <w:tc>
          <w:tcPr>
            <w:tcW w:w="283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gridBefore w:val="1"/>
          <w:wBefore w:w="103" w:type="dxa"/>
          <w:trHeight w:val="435"/>
        </w:trPr>
        <w:tc>
          <w:tcPr>
            <w:tcW w:w="467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программы патриотического воспитания школьников «Патриот» 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работы: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Моя малая родина.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Школьный музей.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Школьный отряд Юнармейцев «Беркут».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Защитники Отечества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Экология и мы.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Юные таланты.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«В труде рождаются герои»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gridBefore w:val="1"/>
          <w:wBefore w:w="103" w:type="dxa"/>
          <w:trHeight w:val="350"/>
        </w:trPr>
        <w:tc>
          <w:tcPr>
            <w:tcW w:w="10350" w:type="dxa"/>
            <w:gridSpan w:val="8"/>
            <w:shd w:val="clear" w:color="auto" w:fill="66FFCC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680" w:right="16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680" w:right="16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512AD8" w:rsidRPr="00512AD8" w:rsidTr="00512AD8">
        <w:trPr>
          <w:gridBefore w:val="1"/>
          <w:wBefore w:w="103" w:type="dxa"/>
          <w:trHeight w:val="554"/>
        </w:trPr>
        <w:tc>
          <w:tcPr>
            <w:tcW w:w="467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72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20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83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12AD8" w:rsidRPr="00512AD8" w:rsidTr="00512AD8">
        <w:trPr>
          <w:gridBefore w:val="1"/>
          <w:wBefore w:w="103" w:type="dxa"/>
          <w:trHeight w:val="273"/>
        </w:trPr>
        <w:tc>
          <w:tcPr>
            <w:tcW w:w="467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gridBefore w:val="1"/>
          <w:wBefore w:w="103" w:type="dxa"/>
          <w:trHeight w:val="273"/>
        </w:trPr>
        <w:tc>
          <w:tcPr>
            <w:tcW w:w="467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театр «Этнофолк»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  <w:gridSpan w:val="2"/>
            <w:vMerge w:val="restart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курса</w:t>
            </w:r>
          </w:p>
        </w:tc>
      </w:tr>
      <w:tr w:rsidR="00512AD8" w:rsidRPr="00512AD8" w:rsidTr="00512AD8">
        <w:trPr>
          <w:gridBefore w:val="1"/>
          <w:wBefore w:w="103" w:type="dxa"/>
          <w:trHeight w:val="273"/>
        </w:trPr>
        <w:tc>
          <w:tcPr>
            <w:tcW w:w="467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искусственным интеллектом»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 полугодие</w:t>
            </w:r>
          </w:p>
        </w:tc>
        <w:tc>
          <w:tcPr>
            <w:tcW w:w="2838" w:type="dxa"/>
            <w:gridSpan w:val="2"/>
            <w:vMerge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AD8" w:rsidRPr="00512AD8" w:rsidTr="00512AD8">
        <w:trPr>
          <w:gridBefore w:val="1"/>
          <w:wBefore w:w="103" w:type="dxa"/>
          <w:trHeight w:val="273"/>
        </w:trPr>
        <w:tc>
          <w:tcPr>
            <w:tcW w:w="467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«Моя художественная практика»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  <w:gridSpan w:val="2"/>
            <w:vMerge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AD8" w:rsidRPr="00512AD8" w:rsidTr="00512AD8">
        <w:trPr>
          <w:gridBefore w:val="1"/>
          <w:wBefore w:w="103" w:type="dxa"/>
          <w:trHeight w:val="273"/>
        </w:trPr>
        <w:tc>
          <w:tcPr>
            <w:tcW w:w="467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«Подвижные игры России»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  <w:gridSpan w:val="2"/>
            <w:vMerge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AD8" w:rsidRPr="00512AD8" w:rsidTr="00512AD8">
        <w:trPr>
          <w:gridBefore w:val="1"/>
          <w:wBefore w:w="103" w:type="dxa"/>
          <w:trHeight w:val="273"/>
        </w:trPr>
        <w:tc>
          <w:tcPr>
            <w:tcW w:w="467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«Функциональная грамотность»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  <w:gridSpan w:val="2"/>
            <w:vMerge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AD8" w:rsidRPr="00512AD8" w:rsidTr="00512AD8">
        <w:trPr>
          <w:gridBefore w:val="1"/>
          <w:wBefore w:w="103" w:type="dxa"/>
          <w:trHeight w:val="273"/>
        </w:trPr>
        <w:tc>
          <w:tcPr>
            <w:tcW w:w="467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«Тропинка в профессию»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  <w:gridSpan w:val="2"/>
            <w:vMerge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512AD8" w:rsidRPr="00512AD8" w:rsidTr="00512AD8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«Взаимодействие с родителями (законными представителями)»</w:t>
            </w:r>
          </w:p>
        </w:tc>
      </w:tr>
      <w:tr w:rsidR="00512AD8" w:rsidRPr="00512AD8" w:rsidTr="00512AD8">
        <w:trPr>
          <w:trHeight w:val="273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12AD8" w:rsidRPr="00512AD8" w:rsidTr="00512AD8">
        <w:trPr>
          <w:trHeight w:val="598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Родительских комитетов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 комитетов</w:t>
            </w:r>
          </w:p>
        </w:tc>
      </w:tr>
      <w:tr w:rsidR="00512AD8" w:rsidRPr="00512AD8" w:rsidTr="00512AD8">
        <w:trPr>
          <w:trHeight w:val="554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социально- психологической службой школы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12AD8" w:rsidRPr="00512AD8" w:rsidTr="00512AD8">
        <w:trPr>
          <w:trHeight w:val="506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36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 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trHeight w:val="1654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и т.д.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0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12AD8" w:rsidRPr="00512AD8" w:rsidTr="00512AD8">
        <w:trPr>
          <w:trHeight w:val="1105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 w:right="7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семьями: в трудной жизненной ситуации,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малообеспеченными и многодетными,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«Группы риска»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</w:tr>
      <w:tr w:rsidR="00512AD8" w:rsidRPr="00512AD8" w:rsidTr="00512AD8">
        <w:trPr>
          <w:trHeight w:val="550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trHeight w:val="552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12AD8" w:rsidRPr="00512AD8" w:rsidTr="00512AD8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679" w:right="16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</w:tr>
      <w:tr w:rsidR="00512AD8" w:rsidRPr="00512AD8" w:rsidTr="00512AD8">
        <w:trPr>
          <w:trHeight w:val="277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82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12AD8" w:rsidRPr="00512AD8" w:rsidTr="00512AD8">
        <w:trPr>
          <w:trHeight w:val="550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 РДДМ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7" w:right="118" w:hanging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 Классные руководители</w:t>
            </w:r>
          </w:p>
        </w:tc>
      </w:tr>
      <w:tr w:rsidR="00512AD8" w:rsidRPr="00512AD8" w:rsidTr="00512AD8">
        <w:trPr>
          <w:trHeight w:val="415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512AD8" w:rsidRPr="00512AD8" w:rsidTr="00512AD8">
        <w:trPr>
          <w:trHeight w:val="554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512AD8" w:rsidRPr="00512AD8" w:rsidTr="00512AD8">
        <w:trPr>
          <w:trHeight w:val="986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Всероссийских проектах по активностям РДДМ - </w:t>
            </w:r>
            <w:r w:rsidRPr="00512AD8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eastAsia="ru-RU"/>
              </w:rPr>
              <w:t>https://xn--90acagbhgpca7c8c7f.xn--p1ai/projects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1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trHeight w:val="433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trHeight w:val="706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движении «Орлята России» - </w:t>
            </w:r>
            <w:hyperlink r:id="rId8">
              <w:r w:rsidRPr="00512AD8">
                <w:rPr>
                  <w:rFonts w:ascii="Times New Roman" w:eastAsia="Times New Roman" w:hAnsi="Times New Roman" w:cs="Times New Roman"/>
                  <w:color w:val="944F71"/>
                  <w:sz w:val="24"/>
                  <w:szCs w:val="24"/>
                  <w:u w:val="single"/>
                  <w:lang w:eastAsia="ru-RU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1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680" w:right="16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512AD8" w:rsidRPr="00512AD8" w:rsidTr="00512AD8">
        <w:trPr>
          <w:trHeight w:val="278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82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12AD8" w:rsidRPr="00512AD8" w:rsidTr="00512AD8">
        <w:trPr>
          <w:trHeight w:val="550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непрерывного педагогического сопровождения профессионального самоопределения обучающихся в МКОУ Староакульшетской ООШ «Дорога в будущее»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55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trHeight w:val="553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6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экскурсии на предприятия округа, области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680" w:right="16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512AD8" w:rsidRPr="00512AD8" w:rsidTr="00512AD8">
        <w:trPr>
          <w:trHeight w:val="386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2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12AD8" w:rsidRPr="00512AD8" w:rsidTr="00512AD8">
        <w:trPr>
          <w:trHeight w:val="1382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Неделя безопасности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 сентября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trHeight w:val="549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 w:right="443" w:firstLine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сентября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trHeight w:val="551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3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комплексной программы профилактической работы «Безопасная образовательная среда» 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3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работы: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3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Профилактика преступлений, беспризорности и безнадзорности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3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Безопасная среда (пропаганда ПДД, ППБ, ТБ)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3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Жить</w:t>
            </w: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здорово!</w:t>
            </w: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(пропаганда</w:t>
            </w: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ЗОЖ,</w:t>
            </w: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профилактика</w:t>
            </w: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табакокурения, алкоголизма, употребления ПАВ)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3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Профилактика суицида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3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Профилактика буллинга, скулшутинга и кибербуллинга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3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Профилактика экстремизма и терроризма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37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Законопослушный гражданин (правовая пропаганда)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trHeight w:val="551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 сентября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trHeight w:val="551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trHeight w:val="553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«Здоровье- твое богатство!»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 w:right="6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 Соцпедагог</w:t>
            </w:r>
          </w:p>
        </w:tc>
      </w:tr>
      <w:tr w:rsidR="00512AD8" w:rsidRPr="00512AD8" w:rsidTr="00512AD8">
        <w:trPr>
          <w:trHeight w:val="553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 Соц.педагог</w:t>
            </w:r>
          </w:p>
        </w:tc>
      </w:tr>
      <w:tr w:rsidR="00512AD8" w:rsidRPr="00512AD8" w:rsidTr="00512AD8">
        <w:trPr>
          <w:trHeight w:val="553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4" w:right="485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1 модуля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trHeight w:val="553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</w:tr>
      <w:tr w:rsidR="00512AD8" w:rsidRPr="00512AD8" w:rsidTr="00512AD8">
        <w:trPr>
          <w:trHeight w:val="553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353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модуля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trHeight w:val="553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классные руководители</w:t>
            </w:r>
          </w:p>
        </w:tc>
      </w:tr>
      <w:tr w:rsidR="00512AD8" w:rsidRPr="00512AD8" w:rsidTr="00512AD8">
        <w:trPr>
          <w:trHeight w:val="553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10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53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2модуля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trHeight w:val="553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353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512AD8" w:rsidRPr="00512AD8" w:rsidTr="00512AD8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53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триместра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tbl>
      <w:tblPr>
        <w:tblW w:w="10350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512AD8" w:rsidRPr="00512AD8" w:rsidTr="00512AD8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675" w:right="16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512AD8" w:rsidRPr="00512AD8" w:rsidTr="00512AD8">
        <w:trPr>
          <w:trHeight w:val="278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82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89" w:right="9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12AD8" w:rsidRPr="00512AD8" w:rsidTr="00512AD8">
        <w:trPr>
          <w:trHeight w:val="421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283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512AD8" w:rsidRPr="00512AD8" w:rsidTr="00512AD8">
        <w:trPr>
          <w:trHeight w:val="410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trHeight w:val="553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512AD8" w:rsidRPr="00512AD8" w:rsidTr="00512AD8">
        <w:trPr>
          <w:trHeight w:val="552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12AD8" w:rsidRPr="00512AD8" w:rsidTr="00512AD8">
        <w:trPr>
          <w:trHeight w:val="428"/>
        </w:trPr>
        <w:tc>
          <w:tcPr>
            <w:tcW w:w="4678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512AD8" w:rsidRPr="00512AD8" w:rsidTr="00512AD8">
        <w:trPr>
          <w:trHeight w:val="430"/>
        </w:trPr>
        <w:tc>
          <w:tcPr>
            <w:tcW w:w="4705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512AD8" w:rsidRPr="00512AD8" w:rsidRDefault="00512AD8" w:rsidP="00512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0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12AD8" w:rsidRPr="00512AD8" w:rsidTr="00512AD8">
        <w:trPr>
          <w:trHeight w:val="430"/>
        </w:trPr>
        <w:tc>
          <w:tcPr>
            <w:tcW w:w="4705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512AD8" w:rsidRPr="00512AD8" w:rsidRDefault="00512AD8" w:rsidP="00512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0" w:type="dxa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2AD8" w:rsidRPr="00512AD8" w:rsidTr="00512AD8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512AD8" w:rsidRPr="00512AD8" w:rsidTr="00512AD8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</w:p>
        </w:tc>
      </w:tr>
      <w:tr w:rsidR="00512AD8" w:rsidRPr="00512AD8" w:rsidTr="00512AD8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D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512AD8" w:rsidRPr="00512AD8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</w:p>
        </w:tc>
      </w:tr>
    </w:tbl>
    <w:p w:rsidR="00512AD8" w:rsidRDefault="00512AD8" w:rsidP="00512A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12AD8" w:rsidRPr="00512AD8" w:rsidRDefault="00512AD8" w:rsidP="00512A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A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Список тем классных часов согласно утвержденному </w:t>
      </w:r>
    </w:p>
    <w:p w:rsidR="00512AD8" w:rsidRPr="00512AD8" w:rsidRDefault="00512AD8" w:rsidP="00512A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A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Федеральному календарному плану воспитательной работы </w:t>
      </w:r>
    </w:p>
    <w:p w:rsidR="00512AD8" w:rsidRPr="00512AD8" w:rsidRDefault="00512AD8" w:rsidP="00512A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512AD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(является единым для образовательных организаций)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091"/>
        <w:gridCol w:w="5065"/>
      </w:tblGrid>
      <w:tr w:rsidR="00512AD8" w:rsidRPr="00512AD8" w:rsidTr="00B94634">
        <w:tc>
          <w:tcPr>
            <w:tcW w:w="5640" w:type="dxa"/>
            <w:shd w:val="clear" w:color="auto" w:fill="66FF33"/>
          </w:tcPr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8"/>
                <w:szCs w:val="28"/>
                <w:highlight w:val="green"/>
              </w:rPr>
            </w:pPr>
            <w:r w:rsidRPr="00512AD8">
              <w:rPr>
                <w:b/>
                <w:i/>
                <w:color w:val="000000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512AD8">
              <w:rPr>
                <w:b/>
                <w:i/>
                <w:color w:val="000000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8"/>
                <w:szCs w:val="28"/>
                <w:highlight w:val="green"/>
              </w:rPr>
            </w:pPr>
            <w:r w:rsidRPr="00512AD8">
              <w:rPr>
                <w:b/>
                <w:i/>
                <w:color w:val="000000"/>
                <w:sz w:val="28"/>
                <w:szCs w:val="28"/>
                <w:highlight w:val="green"/>
                <w:lang w:val="en-US"/>
              </w:rPr>
              <w:t>I</w:t>
            </w:r>
            <w:r w:rsidRPr="00512AD8">
              <w:rPr>
                <w:b/>
                <w:i/>
                <w:color w:val="000000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512AD8" w:rsidRPr="00512AD8" w:rsidTr="00B94634">
        <w:trPr>
          <w:trHeight w:val="2464"/>
        </w:trPr>
        <w:tc>
          <w:tcPr>
            <w:tcW w:w="5640" w:type="dxa"/>
          </w:tcPr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8"/>
                <w:szCs w:val="28"/>
              </w:rPr>
            </w:pPr>
            <w:r w:rsidRPr="00512AD8">
              <w:rPr>
                <w:b/>
                <w:i/>
                <w:color w:val="000000"/>
                <w:sz w:val="28"/>
                <w:szCs w:val="28"/>
              </w:rPr>
              <w:t>Сентябрь: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1" w:name="105244"/>
            <w:bookmarkEnd w:id="1"/>
            <w:r w:rsidRPr="00512AD8">
              <w:rPr>
                <w:i/>
                <w:color w:val="000000"/>
                <w:sz w:val="28"/>
                <w:szCs w:val="28"/>
              </w:rPr>
              <w:t>1 сентября: День знаний;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2" w:name="105245"/>
            <w:bookmarkEnd w:id="2"/>
            <w:r w:rsidRPr="00512AD8">
              <w:rPr>
                <w:i/>
                <w:color w:val="000000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3" w:name="105246"/>
            <w:bookmarkEnd w:id="3"/>
            <w:r w:rsidRPr="00512AD8">
              <w:rPr>
                <w:i/>
                <w:color w:val="000000"/>
                <w:sz w:val="28"/>
                <w:szCs w:val="28"/>
              </w:rPr>
              <w:t>8 сентября: Международный день распространения грамотности.</w:t>
            </w:r>
            <w:bookmarkStart w:id="4" w:name="105247"/>
            <w:bookmarkStart w:id="5" w:name="105253"/>
            <w:bookmarkStart w:id="6" w:name="105258"/>
            <w:bookmarkEnd w:id="4"/>
            <w:bookmarkEnd w:id="5"/>
            <w:bookmarkEnd w:id="6"/>
          </w:p>
        </w:tc>
        <w:tc>
          <w:tcPr>
            <w:tcW w:w="5640" w:type="dxa"/>
          </w:tcPr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8"/>
                <w:szCs w:val="28"/>
              </w:rPr>
            </w:pPr>
            <w:r w:rsidRPr="00512AD8">
              <w:rPr>
                <w:b/>
                <w:i/>
                <w:color w:val="000000"/>
                <w:sz w:val="28"/>
                <w:szCs w:val="28"/>
              </w:rPr>
              <w:t>Январь: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7" w:name="105264"/>
            <w:bookmarkEnd w:id="7"/>
            <w:r w:rsidRPr="00512AD8">
              <w:rPr>
                <w:i/>
                <w:color w:val="000000"/>
                <w:sz w:val="28"/>
                <w:szCs w:val="28"/>
              </w:rPr>
              <w:t>25 января: День российского студенчества;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8" w:name="105265"/>
            <w:bookmarkEnd w:id="8"/>
            <w:r w:rsidRPr="00512AD8">
              <w:rPr>
                <w:i/>
                <w:color w:val="000000"/>
                <w:sz w:val="28"/>
                <w:szCs w:val="28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</w:tc>
      </w:tr>
      <w:tr w:rsidR="00512AD8" w:rsidRPr="00512AD8" w:rsidTr="00B94634">
        <w:tc>
          <w:tcPr>
            <w:tcW w:w="5640" w:type="dxa"/>
          </w:tcPr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8"/>
                <w:szCs w:val="28"/>
              </w:rPr>
            </w:pPr>
            <w:r w:rsidRPr="00512AD8">
              <w:rPr>
                <w:b/>
                <w:i/>
                <w:color w:val="000000"/>
                <w:sz w:val="28"/>
                <w:szCs w:val="28"/>
              </w:rPr>
              <w:t>Октябрь: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14" w:name="105248"/>
            <w:bookmarkEnd w:id="14"/>
            <w:r w:rsidRPr="00512AD8">
              <w:rPr>
                <w:i/>
                <w:color w:val="000000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15" w:name="105249"/>
            <w:bookmarkEnd w:id="15"/>
            <w:r w:rsidRPr="00512AD8">
              <w:rPr>
                <w:i/>
                <w:color w:val="000000"/>
                <w:sz w:val="28"/>
                <w:szCs w:val="28"/>
              </w:rPr>
              <w:t>4 октября: День защиты животных;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16" w:name="105250"/>
            <w:bookmarkEnd w:id="16"/>
            <w:r w:rsidRPr="00512AD8">
              <w:rPr>
                <w:i/>
                <w:color w:val="000000"/>
                <w:sz w:val="28"/>
                <w:szCs w:val="28"/>
              </w:rPr>
              <w:t>5 октября: День учителя;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17" w:name="105251"/>
            <w:bookmarkEnd w:id="17"/>
            <w:r w:rsidRPr="00512AD8">
              <w:rPr>
                <w:i/>
                <w:color w:val="000000"/>
                <w:sz w:val="28"/>
                <w:szCs w:val="28"/>
              </w:rPr>
              <w:t>25 октября: Международный день школьных библиотек;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18" w:name="105252"/>
            <w:bookmarkEnd w:id="18"/>
            <w:r w:rsidRPr="00512AD8">
              <w:rPr>
                <w:i/>
                <w:color w:val="000000"/>
                <w:sz w:val="28"/>
                <w:szCs w:val="28"/>
              </w:rPr>
              <w:t>Третье воскресенье октября: День отца.</w:t>
            </w:r>
          </w:p>
          <w:p w:rsidR="00512AD8" w:rsidRPr="00512AD8" w:rsidRDefault="00512AD8" w:rsidP="00512AD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8"/>
                <w:szCs w:val="28"/>
              </w:rPr>
            </w:pPr>
            <w:r w:rsidRPr="00512AD8">
              <w:rPr>
                <w:b/>
                <w:i/>
                <w:color w:val="000000"/>
                <w:sz w:val="28"/>
                <w:szCs w:val="28"/>
              </w:rPr>
              <w:t>Февраль: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19" w:name="105267"/>
            <w:bookmarkEnd w:id="19"/>
            <w:r w:rsidRPr="00512AD8">
              <w:rPr>
                <w:i/>
                <w:color w:val="000000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20" w:name="105268"/>
            <w:bookmarkEnd w:id="20"/>
            <w:r w:rsidRPr="00512AD8">
              <w:rPr>
                <w:i/>
                <w:color w:val="000000"/>
                <w:sz w:val="28"/>
                <w:szCs w:val="28"/>
              </w:rPr>
              <w:t>8 февраля: День российской науки;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21" w:name="105269"/>
            <w:bookmarkEnd w:id="21"/>
            <w:r w:rsidRPr="00512AD8">
              <w:rPr>
                <w:i/>
                <w:color w:val="000000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22" w:name="105270"/>
            <w:bookmarkEnd w:id="22"/>
            <w:r w:rsidRPr="00512AD8">
              <w:rPr>
                <w:i/>
                <w:color w:val="000000"/>
                <w:sz w:val="28"/>
                <w:szCs w:val="28"/>
              </w:rPr>
              <w:t>21 февраля: Международный день родного языка;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23" w:name="105271"/>
            <w:bookmarkEnd w:id="23"/>
            <w:r w:rsidRPr="00512AD8">
              <w:rPr>
                <w:i/>
                <w:color w:val="000000"/>
                <w:sz w:val="28"/>
                <w:szCs w:val="28"/>
              </w:rPr>
              <w:t>23 февраля: День защитника Отечества.</w:t>
            </w:r>
          </w:p>
        </w:tc>
      </w:tr>
      <w:tr w:rsidR="00512AD8" w:rsidRPr="00512AD8" w:rsidTr="00B94634">
        <w:tc>
          <w:tcPr>
            <w:tcW w:w="5640" w:type="dxa"/>
          </w:tcPr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8"/>
                <w:szCs w:val="28"/>
              </w:rPr>
            </w:pPr>
            <w:r w:rsidRPr="00512AD8">
              <w:rPr>
                <w:b/>
                <w:i/>
                <w:color w:val="000000"/>
                <w:sz w:val="28"/>
                <w:szCs w:val="28"/>
              </w:rPr>
              <w:t>Ноябрь: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24" w:name="105254"/>
            <w:bookmarkEnd w:id="24"/>
            <w:r w:rsidRPr="00512AD8">
              <w:rPr>
                <w:i/>
                <w:color w:val="000000"/>
                <w:sz w:val="28"/>
                <w:szCs w:val="28"/>
              </w:rPr>
              <w:t>4 ноября: День народного единства;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25" w:name="105255"/>
            <w:bookmarkEnd w:id="25"/>
            <w:r w:rsidRPr="00512AD8">
              <w:rPr>
                <w:i/>
                <w:color w:val="000000"/>
                <w:sz w:val="28"/>
                <w:szCs w:val="28"/>
              </w:rPr>
              <w:t xml:space="preserve">8 ноября: День памяти погибших при </w:t>
            </w:r>
            <w:r w:rsidRPr="00512AD8">
              <w:rPr>
                <w:i/>
                <w:color w:val="000000"/>
                <w:sz w:val="28"/>
                <w:szCs w:val="28"/>
              </w:rPr>
              <w:lastRenderedPageBreak/>
              <w:t>исполнении служебных обязанностей сотрудников органов внутренних дел России;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26" w:name="105256"/>
            <w:bookmarkEnd w:id="26"/>
            <w:r w:rsidRPr="00512AD8">
              <w:rPr>
                <w:i/>
                <w:color w:val="000000"/>
                <w:sz w:val="28"/>
                <w:szCs w:val="28"/>
              </w:rPr>
              <w:t>Последнее воскресенье ноября: День Матери;</w:t>
            </w:r>
          </w:p>
          <w:p w:rsidR="00512AD8" w:rsidRPr="00512AD8" w:rsidRDefault="00512AD8" w:rsidP="00512AD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512AD8">
              <w:rPr>
                <w:i/>
                <w:color w:val="000000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8"/>
                <w:szCs w:val="28"/>
              </w:rPr>
            </w:pPr>
            <w:r w:rsidRPr="00512AD8">
              <w:rPr>
                <w:b/>
                <w:i/>
                <w:color w:val="000000"/>
                <w:sz w:val="28"/>
                <w:szCs w:val="28"/>
              </w:rPr>
              <w:lastRenderedPageBreak/>
              <w:t>Март: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28" w:name="105273"/>
            <w:bookmarkEnd w:id="28"/>
            <w:r w:rsidRPr="00512AD8">
              <w:rPr>
                <w:i/>
                <w:color w:val="000000"/>
                <w:sz w:val="28"/>
                <w:szCs w:val="28"/>
              </w:rPr>
              <w:t>8 марта: Международный женский день;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29" w:name="105274"/>
            <w:bookmarkEnd w:id="29"/>
            <w:r w:rsidRPr="00512AD8">
              <w:rPr>
                <w:i/>
                <w:color w:val="000000"/>
                <w:sz w:val="28"/>
                <w:szCs w:val="28"/>
              </w:rPr>
              <w:lastRenderedPageBreak/>
              <w:t>18 марта: День воссоединения Крыма с Россией;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30" w:name="105335"/>
            <w:bookmarkEnd w:id="30"/>
            <w:r w:rsidRPr="00512AD8">
              <w:rPr>
                <w:i/>
                <w:color w:val="000000"/>
                <w:sz w:val="28"/>
                <w:szCs w:val="28"/>
              </w:rPr>
              <w:t>27 марта: Всемирный день театра.</w:t>
            </w:r>
          </w:p>
          <w:p w:rsidR="00512AD8" w:rsidRPr="00512AD8" w:rsidRDefault="00512AD8" w:rsidP="00512AD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512AD8" w:rsidRPr="00512AD8" w:rsidTr="00B94634">
        <w:tc>
          <w:tcPr>
            <w:tcW w:w="5640" w:type="dxa"/>
          </w:tcPr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8"/>
                <w:szCs w:val="28"/>
              </w:rPr>
            </w:pPr>
            <w:r w:rsidRPr="00512AD8">
              <w:rPr>
                <w:b/>
                <w:i/>
                <w:color w:val="000000"/>
                <w:sz w:val="28"/>
                <w:szCs w:val="28"/>
              </w:rPr>
              <w:lastRenderedPageBreak/>
              <w:t>Декабрь: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31" w:name="105259"/>
            <w:bookmarkEnd w:id="31"/>
            <w:r w:rsidRPr="00512AD8">
              <w:rPr>
                <w:i/>
                <w:color w:val="000000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32" w:name="105260"/>
            <w:bookmarkEnd w:id="32"/>
            <w:r w:rsidRPr="00512AD8">
              <w:rPr>
                <w:i/>
                <w:color w:val="000000"/>
                <w:sz w:val="28"/>
                <w:szCs w:val="28"/>
              </w:rPr>
              <w:t>5 декабря: День добровольца (волонтера) в России;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33" w:name="105261"/>
            <w:bookmarkEnd w:id="33"/>
            <w:r w:rsidRPr="00512AD8">
              <w:rPr>
                <w:i/>
                <w:color w:val="000000"/>
                <w:sz w:val="28"/>
                <w:szCs w:val="28"/>
              </w:rPr>
              <w:t>9 декабря: День Героев Отечества;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34" w:name="105262"/>
            <w:bookmarkEnd w:id="34"/>
            <w:r w:rsidRPr="00512AD8">
              <w:rPr>
                <w:i/>
                <w:color w:val="000000"/>
                <w:sz w:val="28"/>
                <w:szCs w:val="28"/>
              </w:rPr>
              <w:t>12 декабря: День Конституции Российской Федерации.</w:t>
            </w:r>
          </w:p>
        </w:tc>
        <w:tc>
          <w:tcPr>
            <w:tcW w:w="5640" w:type="dxa"/>
          </w:tcPr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8"/>
                <w:szCs w:val="28"/>
              </w:rPr>
            </w:pPr>
            <w:r w:rsidRPr="00512AD8">
              <w:rPr>
                <w:b/>
                <w:i/>
                <w:color w:val="000000"/>
                <w:sz w:val="28"/>
                <w:szCs w:val="28"/>
              </w:rPr>
              <w:t>Апрель: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35" w:name="105276"/>
            <w:bookmarkEnd w:id="35"/>
            <w:r w:rsidRPr="00512AD8">
              <w:rPr>
                <w:i/>
                <w:color w:val="000000"/>
                <w:sz w:val="28"/>
                <w:szCs w:val="28"/>
              </w:rPr>
              <w:t>12 апреля: День космонавтики.</w:t>
            </w:r>
          </w:p>
          <w:p w:rsidR="00512AD8" w:rsidRPr="00512AD8" w:rsidRDefault="00512AD8" w:rsidP="00512AD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512AD8" w:rsidRPr="00512AD8" w:rsidTr="00B94634">
        <w:tc>
          <w:tcPr>
            <w:tcW w:w="5640" w:type="dxa"/>
          </w:tcPr>
          <w:p w:rsidR="00512AD8" w:rsidRPr="00512AD8" w:rsidRDefault="00512AD8" w:rsidP="00512AD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8"/>
                <w:szCs w:val="28"/>
              </w:rPr>
            </w:pPr>
            <w:r w:rsidRPr="00512AD8">
              <w:rPr>
                <w:b/>
                <w:i/>
                <w:color w:val="000000"/>
                <w:sz w:val="28"/>
                <w:szCs w:val="28"/>
              </w:rPr>
              <w:t>Май: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36" w:name="105278"/>
            <w:bookmarkEnd w:id="36"/>
            <w:r w:rsidRPr="00512AD8">
              <w:rPr>
                <w:i/>
                <w:color w:val="000000"/>
                <w:sz w:val="28"/>
                <w:szCs w:val="28"/>
              </w:rPr>
              <w:t>1 мая: Праздник Весны и Труда;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37" w:name="105279"/>
            <w:bookmarkEnd w:id="37"/>
            <w:r w:rsidRPr="00512AD8">
              <w:rPr>
                <w:i/>
                <w:color w:val="000000"/>
                <w:sz w:val="28"/>
                <w:szCs w:val="28"/>
              </w:rPr>
              <w:t>9 мая: День Победы;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38" w:name="105280"/>
            <w:bookmarkEnd w:id="38"/>
            <w:r w:rsidRPr="00512AD8">
              <w:rPr>
                <w:i/>
                <w:color w:val="000000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39" w:name="105281"/>
            <w:bookmarkEnd w:id="39"/>
            <w:r w:rsidRPr="00512AD8">
              <w:rPr>
                <w:i/>
                <w:color w:val="000000"/>
                <w:sz w:val="28"/>
                <w:szCs w:val="28"/>
              </w:rPr>
              <w:t>24 мая: День славянской письменности и культуры.</w:t>
            </w:r>
          </w:p>
        </w:tc>
      </w:tr>
      <w:tr w:rsidR="00512AD8" w:rsidRPr="00512AD8" w:rsidTr="00B94634">
        <w:tc>
          <w:tcPr>
            <w:tcW w:w="11280" w:type="dxa"/>
            <w:gridSpan w:val="2"/>
          </w:tcPr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8"/>
                <w:szCs w:val="28"/>
              </w:rPr>
            </w:pPr>
            <w:r w:rsidRPr="00512AD8">
              <w:rPr>
                <w:b/>
                <w:i/>
                <w:color w:val="000000"/>
                <w:sz w:val="28"/>
                <w:szCs w:val="28"/>
              </w:rPr>
              <w:t>Июнь: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40" w:name="105283"/>
            <w:bookmarkEnd w:id="40"/>
            <w:r w:rsidRPr="00512AD8">
              <w:rPr>
                <w:i/>
                <w:color w:val="000000"/>
                <w:sz w:val="28"/>
                <w:szCs w:val="28"/>
              </w:rPr>
              <w:t>1 июня: День защиты детей;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41" w:name="105284"/>
            <w:bookmarkEnd w:id="41"/>
            <w:r w:rsidRPr="00512AD8">
              <w:rPr>
                <w:i/>
                <w:color w:val="000000"/>
                <w:sz w:val="28"/>
                <w:szCs w:val="28"/>
              </w:rPr>
              <w:t>6 июня: День русского языка;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42" w:name="105285"/>
            <w:bookmarkEnd w:id="42"/>
            <w:r w:rsidRPr="00512AD8">
              <w:rPr>
                <w:i/>
                <w:color w:val="000000"/>
                <w:sz w:val="28"/>
                <w:szCs w:val="28"/>
              </w:rPr>
              <w:t>12 июня: День России;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43" w:name="105286"/>
            <w:bookmarkEnd w:id="43"/>
            <w:r w:rsidRPr="00512AD8">
              <w:rPr>
                <w:i/>
                <w:color w:val="000000"/>
                <w:sz w:val="28"/>
                <w:szCs w:val="28"/>
              </w:rPr>
              <w:t>22 июня: День памяти и скорби;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44" w:name="105287"/>
            <w:bookmarkEnd w:id="44"/>
            <w:r w:rsidRPr="00512AD8">
              <w:rPr>
                <w:i/>
                <w:color w:val="000000"/>
                <w:sz w:val="28"/>
                <w:szCs w:val="28"/>
              </w:rPr>
              <w:t>27 июня: День молодежи.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8"/>
                <w:szCs w:val="28"/>
              </w:rPr>
            </w:pPr>
            <w:bookmarkStart w:id="45" w:name="105288"/>
            <w:bookmarkEnd w:id="45"/>
            <w:r w:rsidRPr="00512AD8">
              <w:rPr>
                <w:b/>
                <w:i/>
                <w:color w:val="000000"/>
                <w:sz w:val="28"/>
                <w:szCs w:val="28"/>
              </w:rPr>
              <w:t>Июль: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46" w:name="105289"/>
            <w:bookmarkEnd w:id="46"/>
            <w:r w:rsidRPr="00512AD8">
              <w:rPr>
                <w:i/>
                <w:color w:val="000000"/>
                <w:sz w:val="28"/>
                <w:szCs w:val="28"/>
              </w:rPr>
              <w:t>8 июля: День семьи, любви и верности.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47" w:name="105290"/>
            <w:bookmarkEnd w:id="47"/>
            <w:r w:rsidRPr="00512AD8">
              <w:rPr>
                <w:i/>
                <w:color w:val="000000"/>
                <w:sz w:val="28"/>
                <w:szCs w:val="28"/>
              </w:rPr>
              <w:t>Август: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48" w:name="105291"/>
            <w:bookmarkEnd w:id="48"/>
            <w:r w:rsidRPr="00512AD8">
              <w:rPr>
                <w:i/>
                <w:color w:val="000000"/>
                <w:sz w:val="28"/>
                <w:szCs w:val="28"/>
              </w:rPr>
              <w:t>12 августа: День физкультурника;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49" w:name="105292"/>
            <w:bookmarkEnd w:id="49"/>
            <w:r w:rsidRPr="00512AD8">
              <w:rPr>
                <w:i/>
                <w:color w:val="000000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512AD8" w:rsidRPr="00512AD8" w:rsidRDefault="00512AD8" w:rsidP="0051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bookmarkStart w:id="50" w:name="105293"/>
            <w:bookmarkEnd w:id="50"/>
            <w:r w:rsidRPr="00512AD8">
              <w:rPr>
                <w:i/>
                <w:color w:val="000000"/>
                <w:sz w:val="28"/>
                <w:szCs w:val="28"/>
              </w:rPr>
              <w:t>27 августа: День российского кино.</w:t>
            </w:r>
          </w:p>
        </w:tc>
      </w:tr>
    </w:tbl>
    <w:p w:rsidR="00FB2094" w:rsidRDefault="00FB2094" w:rsidP="00FB2094">
      <w:pPr>
        <w:rPr>
          <w:rFonts w:ascii="Times New Roman" w:hAnsi="Times New Roman" w:cs="Times New Roman"/>
          <w:sz w:val="24"/>
          <w:szCs w:val="24"/>
        </w:rPr>
      </w:pPr>
    </w:p>
    <w:p w:rsidR="00F37614" w:rsidRDefault="00F37614" w:rsidP="00F37614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7614" w:rsidRDefault="00F37614" w:rsidP="00F37614">
      <w:pPr>
        <w:rPr>
          <w:rFonts w:ascii="Times New Roman" w:hAnsi="Times New Roman" w:cs="Times New Roman"/>
          <w:sz w:val="24"/>
          <w:szCs w:val="24"/>
        </w:rPr>
      </w:pPr>
    </w:p>
    <w:p w:rsidR="00F37614" w:rsidRDefault="00F37614" w:rsidP="00F37614">
      <w:pPr>
        <w:rPr>
          <w:rFonts w:ascii="Times New Roman" w:hAnsi="Times New Roman" w:cs="Times New Roman"/>
          <w:sz w:val="24"/>
          <w:szCs w:val="24"/>
        </w:rPr>
      </w:pPr>
    </w:p>
    <w:p w:rsidR="00F37614" w:rsidRDefault="00F37614" w:rsidP="00F37614">
      <w:pPr>
        <w:rPr>
          <w:rFonts w:ascii="Times New Roman" w:hAnsi="Times New Roman" w:cs="Times New Roman"/>
          <w:sz w:val="24"/>
          <w:szCs w:val="24"/>
        </w:rPr>
      </w:pPr>
    </w:p>
    <w:p w:rsidR="00B37BF0" w:rsidRDefault="00B37BF0" w:rsidP="00B37BF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B37BF0" w:rsidRPr="00B37BF0" w:rsidRDefault="00B37BF0" w:rsidP="00B37B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37BF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 внеурочной деятельности</w:t>
      </w:r>
    </w:p>
    <w:p w:rsidR="00B37BF0" w:rsidRPr="00B37BF0" w:rsidRDefault="00B37BF0" w:rsidP="00B37B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37BF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муниципального казенного общеобразовательного учреждения Староакульшетской основной общеобразовательной школы, реализующей программы начального общего</w:t>
      </w:r>
    </w:p>
    <w:p w:rsidR="00B37BF0" w:rsidRPr="00B37BF0" w:rsidRDefault="00B37BF0" w:rsidP="00B37B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37BF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на 2023-2024 учебный год</w:t>
      </w:r>
    </w:p>
    <w:p w:rsidR="00B37BF0" w:rsidRDefault="00B37BF0" w:rsidP="00B37BF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4634" w:rsidRDefault="00B94634" w:rsidP="00B9463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B94634" w:rsidRDefault="00B94634" w:rsidP="00B9463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94634" w:rsidRDefault="00B94634" w:rsidP="00B9463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в МКОУ Староакульшетской ООШ.</w:t>
      </w:r>
    </w:p>
    <w:p w:rsidR="00B94634" w:rsidRDefault="00B94634" w:rsidP="00B94634">
      <w:pPr>
        <w:shd w:val="clear" w:color="auto" w:fill="FFFFFF"/>
        <w:spacing w:after="0" w:line="352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</w:t>
      </w:r>
    </w:p>
    <w:p w:rsidR="00B94634" w:rsidRDefault="00B94634" w:rsidP="00B94634">
      <w:pPr>
        <w:shd w:val="clear" w:color="auto" w:fill="FFFFFF"/>
        <w:spacing w:after="0" w:line="352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Нормативно-правовые документы</w:t>
      </w:r>
      <w:r>
        <w:rPr>
          <w:rFonts w:ascii="Times New Roman" w:hAnsi="Times New Roman"/>
          <w:sz w:val="24"/>
          <w:szCs w:val="24"/>
        </w:rPr>
        <w:t>, на основе которых разработан план внеурочной деятельности:</w:t>
      </w:r>
    </w:p>
    <w:p w:rsidR="00B94634" w:rsidRDefault="00B94634" w:rsidP="00B94634">
      <w:pPr>
        <w:shd w:val="clear" w:color="auto" w:fill="FFFFFF"/>
        <w:spacing w:after="0" w:line="352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-приказ Минобрнауки России от  06.10.2009 г.  № 373 «Об утверждении и введении в действие федерального государственного образовательного стандарта начального общего образования» (с изм. от 26.11.2010 и 22. 09.2011);</w:t>
      </w:r>
    </w:p>
    <w:p w:rsidR="00B94634" w:rsidRDefault="00B94634" w:rsidP="00B94634">
      <w:pPr>
        <w:shd w:val="clear" w:color="auto" w:fill="FFFFFF"/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-постановление Главного государственного санитарного врача РФ от 29.12.2010 г.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B94634" w:rsidRDefault="00B94634" w:rsidP="00B94634">
      <w:pPr>
        <w:shd w:val="clear" w:color="auto" w:fill="FFFFFF"/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 (Письмо Минобрнауки России от 12.05.2011 № 03-296 «Об организации внеурочной деятельности при введении ФГОС общего образования).</w:t>
      </w:r>
    </w:p>
    <w:p w:rsidR="00B94634" w:rsidRDefault="00B94634" w:rsidP="00B9463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b/>
          <w:sz w:val="24"/>
          <w:szCs w:val="24"/>
        </w:rPr>
        <w:t>Основными задачами</w:t>
      </w:r>
      <w:r>
        <w:rPr>
          <w:rFonts w:ascii="Times New Roman" w:eastAsia="SchoolBookSanPin" w:hAnsi="Times New Roman"/>
          <w:sz w:val="24"/>
          <w:szCs w:val="24"/>
        </w:rPr>
        <w:t xml:space="preserve"> организации внеурочной деятельности являются: </w:t>
      </w:r>
    </w:p>
    <w:p w:rsidR="00B94634" w:rsidRDefault="00B94634" w:rsidP="00B9463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B94634" w:rsidRDefault="00B94634" w:rsidP="00B9463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B94634" w:rsidRDefault="00B94634" w:rsidP="00B9463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B94634" w:rsidRDefault="00B94634" w:rsidP="00B9463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lastRenderedPageBreak/>
        <w:t xml:space="preserve">повышение общей культуры обучающихся, углубление их интереса </w:t>
      </w:r>
      <w:r>
        <w:rPr>
          <w:rFonts w:ascii="Times New Roman" w:eastAsia="SchoolBookSanPin" w:hAnsi="Times New Roman"/>
          <w:sz w:val="24"/>
          <w:szCs w:val="24"/>
        </w:rPr>
        <w:br/>
        <w:t>к познавательной и проектно-исследовательской деятельности с учетом возрастных и индивидуальных особенностей участников;</w:t>
      </w:r>
    </w:p>
    <w:p w:rsidR="00B94634" w:rsidRDefault="00B94634" w:rsidP="00B9463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B94634" w:rsidRDefault="00B94634" w:rsidP="00B9463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B94634" w:rsidRDefault="00B94634" w:rsidP="00B9463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формирование культуры поведения в информационной среде.</w:t>
      </w:r>
    </w:p>
    <w:p w:rsidR="00B94634" w:rsidRDefault="00B94634" w:rsidP="00B94634">
      <w:pPr>
        <w:shd w:val="clear" w:color="auto" w:fill="FFFFFF"/>
        <w:spacing w:after="0" w:line="352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Модель внеурочной деятельности</w:t>
      </w:r>
    </w:p>
    <w:p w:rsidR="00B94634" w:rsidRDefault="00B94634" w:rsidP="00B94634">
      <w:pPr>
        <w:shd w:val="clear" w:color="auto" w:fill="FFFFFF"/>
        <w:spacing w:after="0" w:line="35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Модель плана с преобладанием педагогической поддержки обучающихся и работы по обеспечению их благополучия в пространстве общеобразовательной школы с использованием внешних связей: внеурочную деятельность реализуют учителя начальных классов, педагоги дополнительного образования, педагог организатор, библиотекарь, педагог-психолог. При этом учитываются занятость детей в музыкальной школе, спортивной школе, художественной школе, учреждении культуры.</w:t>
      </w:r>
    </w:p>
    <w:p w:rsidR="00B94634" w:rsidRDefault="00B94634" w:rsidP="00B94634">
      <w:pPr>
        <w:shd w:val="clear" w:color="auto" w:fill="FFFFFF"/>
        <w:spacing w:before="120" w:after="12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каникул для организации внеурочной деятельности используются возможности оздоровительного лагеря с дневным пребыванием детей созданного на базе общеобразовательного учреждения.</w:t>
      </w:r>
    </w:p>
    <w:p w:rsidR="00B94634" w:rsidRDefault="00B94634" w:rsidP="00B9463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Внеурочная деятельность в МКОУ Староакульшетской ООШ осуществляется 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другое.</w:t>
      </w:r>
    </w:p>
    <w:p w:rsidR="00B94634" w:rsidRDefault="00B94634" w:rsidP="00B9463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деятельностных формулировках, что подчеркивает  их практико-ориентированные характеристики. </w:t>
      </w:r>
    </w:p>
    <w:p w:rsidR="00B94634" w:rsidRDefault="00B94634" w:rsidP="00B9463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При выборе направлений и отборе содержания обучения МКОУ Староакульшетская ООШ  учитывает:</w:t>
      </w:r>
    </w:p>
    <w:p w:rsidR="00B94634" w:rsidRDefault="00B94634" w:rsidP="00B9463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B94634" w:rsidRDefault="00B94634" w:rsidP="00B9463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B94634" w:rsidRDefault="00B94634" w:rsidP="00B9463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lastRenderedPageBreak/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B94634" w:rsidRDefault="00B94634" w:rsidP="00B9463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особенности информационно-образовательной среды образовательной организации, национальные и культурные особенности региона.</w:t>
      </w:r>
    </w:p>
    <w:p w:rsidR="00B94634" w:rsidRDefault="00B94634" w:rsidP="00B9463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Общий объем внеурочной деятельности в МКОУ Староакульшетской ООШ  не превышает 10 часов в неделю.</w:t>
      </w:r>
    </w:p>
    <w:p w:rsidR="00B94634" w:rsidRDefault="00B94634" w:rsidP="00B9463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Один час в неделю отводится  на внеурочное занятие «Разговоры о важном». </w:t>
      </w:r>
    </w:p>
    <w:p w:rsidR="00B94634" w:rsidRDefault="00B94634" w:rsidP="00B9463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:rsidR="00B94634" w:rsidRDefault="00B94634" w:rsidP="00B9463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Основной формат внеурочных занятий «Разговоры о важном» – разговор и (или) беседа с обучающимися. Основные темы занятий связаны  с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природы, ориентацией в мировой художественной культуре  и повседневной культуре поведения, доброжелательным отношением  к окружающим и ответственным отношением к собственным поступкам</w:t>
      </w:r>
    </w:p>
    <w:p w:rsidR="00B94634" w:rsidRDefault="00B94634" w:rsidP="00B94634">
      <w:pPr>
        <w:spacing w:after="0" w:line="352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школы  в МКОУ Староакульшетской ООШ реализуются следующие </w:t>
      </w:r>
      <w:r>
        <w:rPr>
          <w:rFonts w:ascii="Times New Roman" w:eastAsia="SchoolBookSanPin" w:hAnsi="Times New Roman"/>
          <w:b/>
          <w:sz w:val="24"/>
          <w:szCs w:val="24"/>
        </w:rPr>
        <w:t>направления внеурочной деятельности.</w:t>
      </w:r>
    </w:p>
    <w:p w:rsidR="00B94634" w:rsidRDefault="00B94634" w:rsidP="00B94634">
      <w:pPr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bCs/>
          <w:sz w:val="24"/>
          <w:szCs w:val="24"/>
        </w:rPr>
        <w:t xml:space="preserve">Спортивно-оздоровительная деятельность </w:t>
      </w:r>
      <w:r>
        <w:rPr>
          <w:rFonts w:ascii="Times New Roman" w:eastAsia="SchoolBookSanPin" w:hAnsi="Times New Roman"/>
          <w:sz w:val="24"/>
          <w:szCs w:val="24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Представлена такими курсами как: «ШКС «Олимп», «Подвижные игры народов России»</w:t>
      </w:r>
    </w:p>
    <w:p w:rsidR="00B94634" w:rsidRDefault="00B94634" w:rsidP="00B94634">
      <w:pPr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bCs/>
          <w:sz w:val="24"/>
          <w:szCs w:val="24"/>
        </w:rPr>
        <w:t xml:space="preserve">Проектно-исследовательская деятельность </w:t>
      </w:r>
      <w:r>
        <w:rPr>
          <w:rFonts w:ascii="Times New Roman" w:eastAsia="SchoolBookSanPin" w:hAnsi="Times New Roman"/>
          <w:sz w:val="24"/>
          <w:szCs w:val="24"/>
        </w:rPr>
        <w:t>организуется  как углубленное изучение учебных предметов в процессе совместной деятельности по выполнению проектов.</w:t>
      </w:r>
    </w:p>
    <w:p w:rsidR="00B94634" w:rsidRDefault="00B94634" w:rsidP="00B94634">
      <w:pPr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bCs/>
          <w:sz w:val="24"/>
          <w:szCs w:val="24"/>
        </w:rPr>
        <w:t xml:space="preserve">Коммуникативная деятельность </w:t>
      </w:r>
      <w:r>
        <w:rPr>
          <w:rFonts w:ascii="Times New Roman" w:eastAsia="SchoolBookSanPin" w:hAnsi="Times New Roman"/>
          <w:sz w:val="24"/>
          <w:szCs w:val="24"/>
        </w:rPr>
        <w:t>направлена на совершенствование функциональной коммуникативной грамотности, культуры диалогического общения и словесного творчества. И включает в себя реализацию курсов внеурочной деятельности: «Функциональная грамотность», «Разговоры о важном»</w:t>
      </w:r>
    </w:p>
    <w:p w:rsidR="00B94634" w:rsidRDefault="00B94634" w:rsidP="00B94634">
      <w:pPr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bCs/>
          <w:sz w:val="24"/>
          <w:szCs w:val="24"/>
        </w:rPr>
        <w:t xml:space="preserve">Художественно-эстетическая творческая деятельность </w:t>
      </w:r>
      <w:r>
        <w:rPr>
          <w:rFonts w:ascii="Times New Roman" w:eastAsia="SchoolBookSanPin" w:hAnsi="Times New Roman"/>
          <w:sz w:val="24"/>
          <w:szCs w:val="24"/>
        </w:rPr>
        <w:t xml:space="preserve">организуется </w:t>
      </w:r>
      <w:r>
        <w:rPr>
          <w:rFonts w:ascii="Times New Roman" w:eastAsia="SchoolBookSanPin" w:hAnsi="Times New Roman"/>
          <w:sz w:val="24"/>
          <w:szCs w:val="24"/>
        </w:rPr>
        <w:br/>
        <w:t xml:space="preserve">как система разнообразных творческих мастерских по развитию художественного </w:t>
      </w:r>
      <w:r>
        <w:rPr>
          <w:rFonts w:ascii="Times New Roman" w:eastAsia="SchoolBookSanPin" w:hAnsi="Times New Roman"/>
          <w:sz w:val="24"/>
          <w:szCs w:val="24"/>
        </w:rPr>
        <w:lastRenderedPageBreak/>
        <w:t xml:space="preserve">творчества, способности к импровизации, драматизации, выразительному чтению, </w:t>
      </w:r>
      <w:r>
        <w:rPr>
          <w:rFonts w:ascii="Times New Roman" w:eastAsia="SchoolBookSanPin" w:hAnsi="Times New Roman"/>
          <w:sz w:val="24"/>
          <w:szCs w:val="24"/>
        </w:rPr>
        <w:br/>
        <w:t xml:space="preserve">а также становлению умений участвовать в театрализованной деятельности. Представлена курсами: театр «Этнофолк», </w:t>
      </w:r>
      <w:r>
        <w:rPr>
          <w:rFonts w:ascii="Times New Roman" w:eastAsia="Calibri" w:hAnsi="Times New Roman"/>
          <w:sz w:val="24"/>
          <w:szCs w:val="20"/>
        </w:rPr>
        <w:t>«Моя художественная практика»</w:t>
      </w:r>
    </w:p>
    <w:p w:rsidR="00B94634" w:rsidRDefault="00B94634" w:rsidP="00B94634">
      <w:pPr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bCs/>
          <w:sz w:val="24"/>
          <w:szCs w:val="24"/>
        </w:rPr>
        <w:t xml:space="preserve">Информационная культура </w:t>
      </w:r>
      <w:r>
        <w:rPr>
          <w:rFonts w:ascii="Times New Roman" w:eastAsia="SchoolBookSanPin" w:hAnsi="Times New Roman"/>
          <w:sz w:val="24"/>
          <w:szCs w:val="24"/>
        </w:rPr>
        <w:t>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 В 3, 4 классе реализуется курс: «Знакомство с искусственным интеллектом»</w:t>
      </w:r>
      <w:r>
        <w:rPr>
          <w:rFonts w:ascii="Times New Roman" w:eastAsia="SchoolBookSanPin" w:hAnsi="Times New Roman"/>
          <w:bCs/>
          <w:sz w:val="24"/>
          <w:szCs w:val="24"/>
        </w:rPr>
        <w:t xml:space="preserve"> </w:t>
      </w:r>
    </w:p>
    <w:p w:rsidR="00B94634" w:rsidRDefault="00B94634" w:rsidP="00B94634">
      <w:pPr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bCs/>
          <w:sz w:val="24"/>
          <w:szCs w:val="24"/>
        </w:rPr>
        <w:t xml:space="preserve">Интеллектуальные марафоны </w:t>
      </w:r>
      <w:r>
        <w:rPr>
          <w:rFonts w:ascii="Times New Roman" w:eastAsia="SchoolBookSanPin" w:hAnsi="Times New Roman"/>
          <w:sz w:val="24"/>
          <w:szCs w:val="24"/>
        </w:rPr>
        <w:t xml:space="preserve">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 Курс «Тропинка в профессию» </w:t>
      </w:r>
    </w:p>
    <w:p w:rsidR="00B94634" w:rsidRDefault="00B94634" w:rsidP="00B94634">
      <w:pPr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bCs/>
          <w:sz w:val="24"/>
          <w:szCs w:val="24"/>
        </w:rPr>
        <w:t xml:space="preserve"> «Учение с увлечением!» </w:t>
      </w:r>
      <w:r>
        <w:rPr>
          <w:rFonts w:ascii="Times New Roman" w:eastAsia="SchoolBookSanPin" w:hAnsi="Times New Roman"/>
          <w:sz w:val="24"/>
          <w:szCs w:val="24"/>
        </w:rPr>
        <w:t>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 Курс: «Математика и конструирование»</w:t>
      </w:r>
    </w:p>
    <w:tbl>
      <w:tblPr>
        <w:tblW w:w="105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1914"/>
        <w:gridCol w:w="1875"/>
        <w:gridCol w:w="1806"/>
        <w:gridCol w:w="1703"/>
        <w:gridCol w:w="712"/>
        <w:gridCol w:w="712"/>
        <w:gridCol w:w="712"/>
        <w:gridCol w:w="713"/>
      </w:tblGrid>
      <w:tr w:rsidR="00B94634" w:rsidTr="00B94634">
        <w:trPr>
          <w:trHeight w:val="143"/>
          <w:jc w:val="center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Направление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lang w:eastAsia="en-US"/>
              </w:rPr>
              <w:t>Наименование рабочей программы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lang w:eastAsia="en-US"/>
              </w:rPr>
              <w:t>Вид деятельности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lang w:eastAsia="en-US"/>
              </w:rPr>
              <w:t>Форма организации</w:t>
            </w:r>
          </w:p>
        </w:tc>
        <w:tc>
          <w:tcPr>
            <w:tcW w:w="2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</w:p>
        </w:tc>
      </w:tr>
      <w:tr w:rsidR="00B94634" w:rsidTr="00B94634">
        <w:trPr>
          <w:trHeight w:val="39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34" w:rsidRDefault="00B946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34" w:rsidRDefault="00B946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34" w:rsidRDefault="00B946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34" w:rsidRDefault="00B946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34" w:rsidRDefault="00B946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 класс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 класс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 класс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 класс</w:t>
            </w:r>
          </w:p>
        </w:tc>
      </w:tr>
      <w:tr w:rsidR="00B94634" w:rsidTr="00B94634">
        <w:trPr>
          <w:trHeight w:val="69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SchoolBookSanPin"/>
                <w:bCs/>
              </w:rPr>
              <w:t>Спортивно-оздоровительная деятельность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rPr>
                <w:rFonts w:eastAsia="Calibri"/>
                <w:b/>
                <w:bCs/>
              </w:rPr>
            </w:pPr>
            <w:r>
              <w:rPr>
                <w:rFonts w:eastAsia="Calibri"/>
                <w:lang w:eastAsia="en-US"/>
              </w:rPr>
              <w:t>«Подвижные игры России»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Игровая, практические занятия, проекты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кружок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B94634" w:rsidTr="00B94634">
        <w:trPr>
          <w:trHeight w:val="143"/>
          <w:jc w:val="center"/>
        </w:trPr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rPr>
                <w:rFonts w:eastAsia="Calibri"/>
                <w:b/>
                <w:bCs/>
              </w:rPr>
            </w:pPr>
            <w:r>
              <w:rPr>
                <w:rFonts w:eastAsia="SchoolBookSanPin"/>
                <w:bCs/>
              </w:rPr>
              <w:t>Итого по направлению: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</w:tr>
      <w:tr w:rsidR="00B94634" w:rsidTr="00B94634">
        <w:trPr>
          <w:trHeight w:val="14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SchoolBookSanPin"/>
                <w:bCs/>
              </w:rPr>
              <w:t>Проектно-исследовательская деятельность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Реализация модуля рабочей программы воспитания Самоуправление «ШДР «Единство»</w:t>
            </w:r>
          </w:p>
          <w:p w:rsidR="00B94634" w:rsidRDefault="00B94634">
            <w:pPr>
              <w:pStyle w:val="af0"/>
              <w:rPr>
                <w:rFonts w:eastAsia="Calibri"/>
                <w:b/>
                <w:bCs/>
              </w:rPr>
            </w:pPr>
            <w:r>
              <w:rPr>
                <w:rFonts w:eastAsia="Calibri"/>
                <w:lang w:eastAsia="en-US"/>
              </w:rPr>
              <w:t>Участие в РДДМ «Движение первых» «Орлята России»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Практические занятия, проекты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lang w:eastAsia="en-US"/>
              </w:rPr>
              <w:t>воспитательные мероприятия, акции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B94634" w:rsidTr="00B94634">
        <w:trPr>
          <w:trHeight w:val="143"/>
          <w:jc w:val="center"/>
        </w:trPr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rPr>
                <w:rFonts w:eastAsia="Calibri"/>
                <w:b/>
                <w:bCs/>
              </w:rPr>
            </w:pPr>
            <w:r>
              <w:rPr>
                <w:rFonts w:eastAsia="SchoolBookSanPin"/>
                <w:bCs/>
              </w:rPr>
              <w:t>Итого по направлению: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0,5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</w:tr>
      <w:tr w:rsidR="00B94634" w:rsidTr="00B94634">
        <w:trPr>
          <w:trHeight w:val="143"/>
          <w:jc w:val="center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Коммуникативная деятельность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</w:p>
        </w:tc>
      </w:tr>
      <w:tr w:rsidR="00B94634" w:rsidTr="00B94634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34" w:rsidRDefault="00B946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34" w:rsidRDefault="00B94634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lang w:eastAsia="en-US"/>
              </w:rPr>
              <w:t>«Функциональная грамотность»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lang w:eastAsia="en-US"/>
              </w:rPr>
              <w:t>Познавательная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Курс вн.д</w:t>
            </w:r>
          </w:p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lang w:eastAsia="en-US"/>
              </w:rPr>
              <w:t>воспитательные мероприятия, акции, участие в олимпиаде «Учи.ру»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B94634" w:rsidTr="00B94634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34" w:rsidRDefault="00B946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34" w:rsidRDefault="00B94634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lang w:eastAsia="en-US"/>
              </w:rPr>
              <w:t>«Разговоры о важном»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lang w:eastAsia="en-US"/>
              </w:rPr>
              <w:t>Информационно-просветительская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Классный час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B94634" w:rsidTr="00B94634">
        <w:trPr>
          <w:trHeight w:val="64"/>
          <w:jc w:val="center"/>
        </w:trPr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rPr>
                <w:rFonts w:eastAsia="Calibri"/>
                <w:b/>
                <w:bCs/>
              </w:rPr>
            </w:pPr>
            <w:r>
              <w:rPr>
                <w:rFonts w:eastAsia="SchoolBookSanPin"/>
                <w:bCs/>
              </w:rPr>
              <w:t>Итого по направлению: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B94634" w:rsidTr="00B94634">
        <w:trPr>
          <w:trHeight w:val="143"/>
          <w:jc w:val="center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Художественно-эстетическая творческая деятельность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4" w:rsidRDefault="00B9463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Музыкальный театр «Этнофолк»</w:t>
            </w:r>
          </w:p>
          <w:p w:rsidR="00B94634" w:rsidRDefault="00B94634">
            <w:pPr>
              <w:spacing w:after="0" w:line="240" w:lineRule="auto"/>
              <w:rPr>
                <w:rFonts w:ascii="Calibri" w:eastAsia="Calibri" w:hAnsi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4" w:rsidRDefault="00B9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Творческая</w:t>
            </w:r>
          </w:p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Школьный театр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B94634" w:rsidTr="00B94634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34" w:rsidRDefault="00B946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34" w:rsidRDefault="00B94634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«Моя художественная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практика»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4" w:rsidRDefault="00B9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Творческая</w:t>
            </w:r>
          </w:p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Кружок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</w:tr>
      <w:tr w:rsidR="00B94634" w:rsidTr="00B94634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34" w:rsidRDefault="00B946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34" w:rsidRDefault="00B94634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4" w:rsidRDefault="00B94634">
            <w:pPr>
              <w:pStyle w:val="af0"/>
              <w:rPr>
                <w:rFonts w:eastAsia="Calibri"/>
                <w:b/>
                <w:bCs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4" w:rsidRDefault="00B94634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</w:p>
        </w:tc>
      </w:tr>
      <w:tr w:rsidR="00B94634" w:rsidTr="00B94634">
        <w:trPr>
          <w:trHeight w:val="226"/>
          <w:jc w:val="center"/>
        </w:trPr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rPr>
                <w:rFonts w:eastAsia="Calibri"/>
                <w:b/>
                <w:bCs/>
              </w:rPr>
            </w:pPr>
            <w:r>
              <w:rPr>
                <w:rFonts w:eastAsia="SchoolBookSanPin"/>
                <w:bCs/>
              </w:rPr>
              <w:t>Итого по направлению: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1,5</w:t>
            </w:r>
          </w:p>
        </w:tc>
      </w:tr>
      <w:tr w:rsidR="00B94634" w:rsidTr="00B94634">
        <w:trPr>
          <w:trHeight w:val="692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Информационная культура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«Знакомство с искусственным интеллектом»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кружок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Курс вн.д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</w:tr>
      <w:tr w:rsidR="00B94634" w:rsidTr="00B94634">
        <w:trPr>
          <w:trHeight w:val="226"/>
          <w:jc w:val="center"/>
        </w:trPr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rPr>
                <w:rFonts w:eastAsia="Calibri"/>
                <w:b/>
                <w:bCs/>
              </w:rPr>
            </w:pPr>
            <w:r>
              <w:rPr>
                <w:rFonts w:eastAsia="SchoolBookSanPin"/>
                <w:bCs/>
              </w:rPr>
              <w:t>Итого по направлению: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0,5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0,5</w:t>
            </w:r>
          </w:p>
        </w:tc>
      </w:tr>
      <w:tr w:rsidR="00B94634" w:rsidTr="00B94634">
        <w:trPr>
          <w:trHeight w:val="1825"/>
          <w:jc w:val="center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Интеллектуальные марафоны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lang w:eastAsia="en-US"/>
              </w:rPr>
              <w:t>«Тропинка в профессию»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Практические занятия, проекты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lang w:eastAsia="en-US"/>
              </w:rPr>
              <w:t>Воспитательные мероприятия, акции, участие в олимпиаде «Учи.ру», предметные недели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B94634" w:rsidTr="00B94634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34" w:rsidRDefault="00B946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34" w:rsidRDefault="00B94634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lang w:eastAsia="en-US"/>
              </w:rPr>
              <w:t>Ключевые общешкольные дела (реализация модуля рабочей программы воспитания)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Социальное творчество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lang w:eastAsia="en-US"/>
              </w:rPr>
              <w:t>Линейки, классные часы, воспитательные мероприятия, праздники, встречи, вечера, акции, флешмобы, педагогическое сопровождение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B94634" w:rsidTr="00B94634">
        <w:trPr>
          <w:trHeight w:val="226"/>
          <w:jc w:val="center"/>
        </w:trPr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rPr>
                <w:rFonts w:eastAsia="Calibri"/>
                <w:b/>
                <w:bCs/>
              </w:rPr>
            </w:pPr>
            <w:r>
              <w:rPr>
                <w:rFonts w:eastAsia="SchoolBookSanPin"/>
                <w:bCs/>
              </w:rPr>
              <w:t>Итого по направлению: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B94634" w:rsidTr="00B94634">
        <w:trPr>
          <w:trHeight w:val="680"/>
          <w:jc w:val="center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7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«Учение с увлечением!»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«Информатика» ф.к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Познавательная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кружок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B94634" w:rsidTr="00B94634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34" w:rsidRDefault="00B946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34" w:rsidRDefault="00B94634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«Всезнайка»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Практические занятия, проекты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Воспитательные  мероприятия, предметные недели и олимпиады, участие в олимпиаде «Учи.ру»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</w:p>
        </w:tc>
      </w:tr>
      <w:tr w:rsidR="00B94634" w:rsidTr="00B94634">
        <w:trPr>
          <w:trHeight w:val="226"/>
          <w:jc w:val="center"/>
        </w:trPr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rPr>
                <w:rFonts w:eastAsia="Calibri"/>
                <w:b/>
                <w:bCs/>
              </w:rPr>
            </w:pPr>
            <w:r>
              <w:rPr>
                <w:rFonts w:eastAsia="SchoolBookSanPin"/>
                <w:bCs/>
              </w:rPr>
              <w:t>Итого по направлению: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</w:tr>
      <w:tr w:rsidR="00B94634" w:rsidTr="00B94634">
        <w:trPr>
          <w:trHeight w:val="226"/>
          <w:jc w:val="center"/>
        </w:trPr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Итого в неделю: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</w:tr>
      <w:tr w:rsidR="00B94634" w:rsidTr="00B94634">
        <w:trPr>
          <w:trHeight w:val="226"/>
          <w:jc w:val="center"/>
        </w:trPr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Итого за год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34" w:rsidRDefault="00B94634">
            <w:pPr>
              <w:pStyle w:val="af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340</w:t>
            </w:r>
          </w:p>
        </w:tc>
      </w:tr>
    </w:tbl>
    <w:p w:rsidR="00B94634" w:rsidRDefault="00B94634" w:rsidP="00B94634">
      <w:pPr>
        <w:pStyle w:val="ConsPlusNormal"/>
        <w:spacing w:before="240"/>
        <w:ind w:firstLine="540"/>
        <w:jc w:val="both"/>
      </w:pPr>
      <w:r>
        <w:t>курсы, занятия патриотической, гражданско-патриотической, военно-патриотической, краеведческой, историко-культурной направленности: курс «Разговоры о важном», работа волонтерского отряда «ДОБРО», отряд «Орлята России»</w:t>
      </w:r>
    </w:p>
    <w:p w:rsidR="00B94634" w:rsidRDefault="00B94634" w:rsidP="00B94634">
      <w:pPr>
        <w:pStyle w:val="ConsPlusNormal"/>
        <w:spacing w:before="240"/>
        <w:ind w:firstLine="540"/>
        <w:jc w:val="both"/>
      </w:pPr>
      <w:r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 школьный театр «Этнофолк» в 1-9 классах, </w:t>
      </w:r>
    </w:p>
    <w:p w:rsidR="00B94634" w:rsidRDefault="00B94634" w:rsidP="00B94634">
      <w:pPr>
        <w:pStyle w:val="ConsPlusNormal"/>
        <w:spacing w:before="240"/>
        <w:ind w:firstLine="540"/>
        <w:jc w:val="both"/>
      </w:pPr>
      <w:r>
        <w:t>курсы, занятия познавательной, научной, исследовательской, просветительской направленности: «Знакомство с Искусственным интеллектом» 3-4 класс, «Тропинка в профессию» 1-4 класс, курс «Функциональная грамотность» 1-4 класс</w:t>
      </w:r>
    </w:p>
    <w:p w:rsidR="00B94634" w:rsidRDefault="00B94634" w:rsidP="00B94634">
      <w:pPr>
        <w:pStyle w:val="ConsPlusNormal"/>
        <w:spacing w:before="240"/>
        <w:ind w:firstLine="540"/>
        <w:jc w:val="both"/>
      </w:pPr>
      <w:r>
        <w:t xml:space="preserve">курсы, занятия экологической, природоохранной направленности; курсы, занятия в области искусств, художественного творчества разных видов и жанров: «Моя художественная </w:t>
      </w:r>
      <w:r>
        <w:lastRenderedPageBreak/>
        <w:t>практика» 1-4 класс</w:t>
      </w:r>
    </w:p>
    <w:p w:rsidR="00B94634" w:rsidRDefault="00B94634" w:rsidP="00B94634">
      <w:pPr>
        <w:pStyle w:val="ConsPlusNormal"/>
        <w:spacing w:before="240"/>
        <w:ind w:firstLine="540"/>
        <w:jc w:val="both"/>
      </w:pPr>
      <w:r>
        <w:t>курсы, занятия туристско-краеведческой направленности; курсы, занятия оздоровительной и спортивной направленности: «Подвижные игры России» 4 класс</w:t>
      </w:r>
    </w:p>
    <w:p w:rsidR="00B94634" w:rsidRDefault="00B94634" w:rsidP="00B94634">
      <w:pPr>
        <w:spacing w:after="0" w:line="352" w:lineRule="auto"/>
        <w:jc w:val="both"/>
        <w:rPr>
          <w:rFonts w:ascii="Times New Roman" w:eastAsia="SchoolBookSanPin" w:hAnsi="Times New Roman"/>
          <w:sz w:val="24"/>
          <w:szCs w:val="24"/>
        </w:rPr>
      </w:pPr>
    </w:p>
    <w:p w:rsidR="009F3BDF" w:rsidRDefault="00B94634" w:rsidP="00B94634">
      <w:pPr>
        <w:tabs>
          <w:tab w:val="right" w:pos="6663"/>
        </w:tabs>
        <w:spacing w:after="120" w:line="424" w:lineRule="auto"/>
        <w:ind w:right="3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Приложение3</w:t>
      </w:r>
    </w:p>
    <w:p w:rsidR="00B94634" w:rsidRDefault="00B94634" w:rsidP="00B94634">
      <w:pPr>
        <w:spacing w:after="120" w:line="424" w:lineRule="auto"/>
        <w:ind w:right="32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34" w:rsidRPr="0049687F" w:rsidRDefault="00B94634" w:rsidP="00B94634">
      <w:pPr>
        <w:spacing w:after="120" w:line="424" w:lineRule="auto"/>
        <w:ind w:right="32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94634" w:rsidRPr="0049687F" w:rsidSect="00F37614">
          <w:footerReference w:type="default" r:id="rId9"/>
          <w:pgSz w:w="11920" w:h="16850"/>
          <w:pgMar w:top="1560" w:right="580" w:bottom="280" w:left="1400" w:header="720" w:footer="720" w:gutter="0"/>
          <w:cols w:space="720"/>
          <w:titlePg/>
          <w:docGrid w:linePitch="299"/>
        </w:sectPr>
      </w:pPr>
    </w:p>
    <w:p w:rsidR="00711990" w:rsidRDefault="00711990" w:rsidP="009F3BD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1990" w:rsidSect="009F3BDF">
      <w:footerReference w:type="default" r:id="rId10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7F1" w:rsidRDefault="003947F1" w:rsidP="00E85A1C">
      <w:pPr>
        <w:spacing w:after="0" w:line="240" w:lineRule="auto"/>
      </w:pPr>
      <w:r>
        <w:separator/>
      </w:r>
    </w:p>
  </w:endnote>
  <w:endnote w:type="continuationSeparator" w:id="0">
    <w:p w:rsidR="003947F1" w:rsidRDefault="003947F1" w:rsidP="00E8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675809"/>
      <w:docPartObj>
        <w:docPartGallery w:val="Page Numbers (Bottom of Page)"/>
        <w:docPartUnique/>
      </w:docPartObj>
    </w:sdtPr>
    <w:sdtContent>
      <w:p w:rsidR="00B94634" w:rsidRDefault="00B9463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D2D">
          <w:rPr>
            <w:noProof/>
          </w:rPr>
          <w:t>21</w:t>
        </w:r>
        <w:r>
          <w:fldChar w:fldCharType="end"/>
        </w:r>
      </w:p>
    </w:sdtContent>
  </w:sdt>
  <w:p w:rsidR="00B94634" w:rsidRDefault="00B94634">
    <w:pPr>
      <w:pStyle w:val="a6"/>
    </w:pPr>
  </w:p>
  <w:p w:rsidR="00B94634" w:rsidRDefault="00B946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634" w:rsidRDefault="00B94634">
    <w:pPr>
      <w:pStyle w:val="a6"/>
      <w:jc w:val="center"/>
    </w:pPr>
  </w:p>
  <w:p w:rsidR="00B94634" w:rsidRDefault="00B946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7F1" w:rsidRDefault="003947F1" w:rsidP="00E85A1C">
      <w:pPr>
        <w:spacing w:after="0" w:line="240" w:lineRule="auto"/>
      </w:pPr>
      <w:r>
        <w:separator/>
      </w:r>
    </w:p>
  </w:footnote>
  <w:footnote w:type="continuationSeparator" w:id="0">
    <w:p w:rsidR="003947F1" w:rsidRDefault="003947F1" w:rsidP="00E85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17238"/>
    <w:multiLevelType w:val="hybridMultilevel"/>
    <w:tmpl w:val="1A521E36"/>
    <w:lvl w:ilvl="0" w:tplc="78FE036E">
      <w:start w:val="1"/>
      <w:numFmt w:val="upperRoman"/>
      <w:lvlText w:val="%1"/>
      <w:lvlJc w:val="left"/>
      <w:pPr>
        <w:ind w:left="9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612F8A4">
      <w:start w:val="1"/>
      <w:numFmt w:val="lowerLetter"/>
      <w:lvlText w:val="%2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B0F3B0">
      <w:start w:val="1"/>
      <w:numFmt w:val="lowerRoman"/>
      <w:lvlText w:val="%3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6F8E742">
      <w:start w:val="1"/>
      <w:numFmt w:val="decimal"/>
      <w:lvlText w:val="%4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3451C8">
      <w:start w:val="1"/>
      <w:numFmt w:val="lowerLetter"/>
      <w:lvlText w:val="%5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36C75CA">
      <w:start w:val="1"/>
      <w:numFmt w:val="lowerRoman"/>
      <w:lvlText w:val="%6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4A0F8E6">
      <w:start w:val="1"/>
      <w:numFmt w:val="decimal"/>
      <w:lvlText w:val="%7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F827EE">
      <w:start w:val="1"/>
      <w:numFmt w:val="lowerLetter"/>
      <w:lvlText w:val="%8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320B6D6">
      <w:start w:val="1"/>
      <w:numFmt w:val="lowerRoman"/>
      <w:lvlText w:val="%9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8DB59F4"/>
    <w:multiLevelType w:val="hybridMultilevel"/>
    <w:tmpl w:val="68C02D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8D"/>
    <w:rsid w:val="000032E8"/>
    <w:rsid w:val="0000491B"/>
    <w:rsid w:val="00017180"/>
    <w:rsid w:val="0001797C"/>
    <w:rsid w:val="00024467"/>
    <w:rsid w:val="00026B8A"/>
    <w:rsid w:val="0003240A"/>
    <w:rsid w:val="00040F1D"/>
    <w:rsid w:val="00040FE7"/>
    <w:rsid w:val="00042169"/>
    <w:rsid w:val="00042320"/>
    <w:rsid w:val="00044F98"/>
    <w:rsid w:val="00051AB0"/>
    <w:rsid w:val="00063496"/>
    <w:rsid w:val="000649A5"/>
    <w:rsid w:val="0006759E"/>
    <w:rsid w:val="00070863"/>
    <w:rsid w:val="00072F2C"/>
    <w:rsid w:val="0008153A"/>
    <w:rsid w:val="000901B3"/>
    <w:rsid w:val="0009749A"/>
    <w:rsid w:val="000A30D4"/>
    <w:rsid w:val="000A6EA4"/>
    <w:rsid w:val="000B7B07"/>
    <w:rsid w:val="000C0999"/>
    <w:rsid w:val="000C3502"/>
    <w:rsid w:val="000C4D1C"/>
    <w:rsid w:val="000D557A"/>
    <w:rsid w:val="000E08D4"/>
    <w:rsid w:val="000E3115"/>
    <w:rsid w:val="000E3E02"/>
    <w:rsid w:val="000F6F6C"/>
    <w:rsid w:val="00100A98"/>
    <w:rsid w:val="00101513"/>
    <w:rsid w:val="0011305D"/>
    <w:rsid w:val="00120A31"/>
    <w:rsid w:val="0012474D"/>
    <w:rsid w:val="0013081E"/>
    <w:rsid w:val="0013675E"/>
    <w:rsid w:val="0013722D"/>
    <w:rsid w:val="00137B4E"/>
    <w:rsid w:val="00143C2E"/>
    <w:rsid w:val="00151FF6"/>
    <w:rsid w:val="0017104A"/>
    <w:rsid w:val="001746BA"/>
    <w:rsid w:val="00174E98"/>
    <w:rsid w:val="00182EA5"/>
    <w:rsid w:val="001A2172"/>
    <w:rsid w:val="001A6961"/>
    <w:rsid w:val="001A7303"/>
    <w:rsid w:val="001B0168"/>
    <w:rsid w:val="001B5996"/>
    <w:rsid w:val="001C21BE"/>
    <w:rsid w:val="001C48AD"/>
    <w:rsid w:val="001C4EB2"/>
    <w:rsid w:val="001C58DD"/>
    <w:rsid w:val="001D105A"/>
    <w:rsid w:val="001D5C2A"/>
    <w:rsid w:val="001D7207"/>
    <w:rsid w:val="001E080F"/>
    <w:rsid w:val="001E1401"/>
    <w:rsid w:val="001E3053"/>
    <w:rsid w:val="001E58E1"/>
    <w:rsid w:val="001F1D43"/>
    <w:rsid w:val="001F72E6"/>
    <w:rsid w:val="002001EA"/>
    <w:rsid w:val="00206670"/>
    <w:rsid w:val="00210345"/>
    <w:rsid w:val="002138EA"/>
    <w:rsid w:val="002146F5"/>
    <w:rsid w:val="002223D0"/>
    <w:rsid w:val="0022355D"/>
    <w:rsid w:val="0022403B"/>
    <w:rsid w:val="00224F79"/>
    <w:rsid w:val="00230305"/>
    <w:rsid w:val="002326F2"/>
    <w:rsid w:val="002376A5"/>
    <w:rsid w:val="002405CF"/>
    <w:rsid w:val="002450CF"/>
    <w:rsid w:val="0025382D"/>
    <w:rsid w:val="00257C0B"/>
    <w:rsid w:val="0026751C"/>
    <w:rsid w:val="00273554"/>
    <w:rsid w:val="00274A06"/>
    <w:rsid w:val="00277BEC"/>
    <w:rsid w:val="00280E13"/>
    <w:rsid w:val="002818FB"/>
    <w:rsid w:val="00281DA5"/>
    <w:rsid w:val="00282A76"/>
    <w:rsid w:val="00285972"/>
    <w:rsid w:val="002867B1"/>
    <w:rsid w:val="00293DCB"/>
    <w:rsid w:val="00295941"/>
    <w:rsid w:val="002A0FC1"/>
    <w:rsid w:val="002A4A01"/>
    <w:rsid w:val="002A5E19"/>
    <w:rsid w:val="002B514E"/>
    <w:rsid w:val="002B6329"/>
    <w:rsid w:val="002B72C8"/>
    <w:rsid w:val="002C24A2"/>
    <w:rsid w:val="002C2F26"/>
    <w:rsid w:val="002D0655"/>
    <w:rsid w:val="002D0B7D"/>
    <w:rsid w:val="002E5346"/>
    <w:rsid w:val="002E599F"/>
    <w:rsid w:val="002F0558"/>
    <w:rsid w:val="002F2BE5"/>
    <w:rsid w:val="00305157"/>
    <w:rsid w:val="00306760"/>
    <w:rsid w:val="00311619"/>
    <w:rsid w:val="00313450"/>
    <w:rsid w:val="00324226"/>
    <w:rsid w:val="0032761E"/>
    <w:rsid w:val="00331B21"/>
    <w:rsid w:val="00334C76"/>
    <w:rsid w:val="0035132B"/>
    <w:rsid w:val="0035537B"/>
    <w:rsid w:val="0035608F"/>
    <w:rsid w:val="00361344"/>
    <w:rsid w:val="003636EF"/>
    <w:rsid w:val="00363750"/>
    <w:rsid w:val="00366ECD"/>
    <w:rsid w:val="003676B2"/>
    <w:rsid w:val="0037037F"/>
    <w:rsid w:val="00370E44"/>
    <w:rsid w:val="0037395E"/>
    <w:rsid w:val="003755A3"/>
    <w:rsid w:val="00384888"/>
    <w:rsid w:val="00386096"/>
    <w:rsid w:val="00391DCF"/>
    <w:rsid w:val="00392CC0"/>
    <w:rsid w:val="003947F1"/>
    <w:rsid w:val="003A6B17"/>
    <w:rsid w:val="003B1671"/>
    <w:rsid w:val="003B48AD"/>
    <w:rsid w:val="003C0645"/>
    <w:rsid w:val="003C6582"/>
    <w:rsid w:val="003C65B3"/>
    <w:rsid w:val="003C74B3"/>
    <w:rsid w:val="003D338E"/>
    <w:rsid w:val="003D6E27"/>
    <w:rsid w:val="003D71C3"/>
    <w:rsid w:val="003E2940"/>
    <w:rsid w:val="003E587C"/>
    <w:rsid w:val="003F3B59"/>
    <w:rsid w:val="003F7600"/>
    <w:rsid w:val="00404219"/>
    <w:rsid w:val="00405B04"/>
    <w:rsid w:val="00413F49"/>
    <w:rsid w:val="0041757E"/>
    <w:rsid w:val="0042202F"/>
    <w:rsid w:val="004239B2"/>
    <w:rsid w:val="0043051F"/>
    <w:rsid w:val="0044054D"/>
    <w:rsid w:val="00446A61"/>
    <w:rsid w:val="00447336"/>
    <w:rsid w:val="00457075"/>
    <w:rsid w:val="004600FC"/>
    <w:rsid w:val="0046070C"/>
    <w:rsid w:val="0046349E"/>
    <w:rsid w:val="0046434D"/>
    <w:rsid w:val="004660EB"/>
    <w:rsid w:val="00480645"/>
    <w:rsid w:val="004814C6"/>
    <w:rsid w:val="0048268C"/>
    <w:rsid w:val="00485479"/>
    <w:rsid w:val="004879D7"/>
    <w:rsid w:val="0049687F"/>
    <w:rsid w:val="004B01CE"/>
    <w:rsid w:val="004B19D4"/>
    <w:rsid w:val="004B6D82"/>
    <w:rsid w:val="004C690B"/>
    <w:rsid w:val="004C6A90"/>
    <w:rsid w:val="004D1013"/>
    <w:rsid w:val="004D4754"/>
    <w:rsid w:val="004E43CD"/>
    <w:rsid w:val="004E4B83"/>
    <w:rsid w:val="004F1ED8"/>
    <w:rsid w:val="004F549A"/>
    <w:rsid w:val="004F7FB2"/>
    <w:rsid w:val="005024B3"/>
    <w:rsid w:val="00506E14"/>
    <w:rsid w:val="00507EE6"/>
    <w:rsid w:val="00512AD8"/>
    <w:rsid w:val="00516AA4"/>
    <w:rsid w:val="00527E90"/>
    <w:rsid w:val="00541A34"/>
    <w:rsid w:val="00542048"/>
    <w:rsid w:val="005437CE"/>
    <w:rsid w:val="00552AF7"/>
    <w:rsid w:val="00553FBF"/>
    <w:rsid w:val="00556792"/>
    <w:rsid w:val="005728C6"/>
    <w:rsid w:val="005825AF"/>
    <w:rsid w:val="005841CE"/>
    <w:rsid w:val="00585EE4"/>
    <w:rsid w:val="00587ADD"/>
    <w:rsid w:val="00590519"/>
    <w:rsid w:val="00592569"/>
    <w:rsid w:val="0059575A"/>
    <w:rsid w:val="0059663B"/>
    <w:rsid w:val="0059695A"/>
    <w:rsid w:val="00597DF3"/>
    <w:rsid w:val="00597E8E"/>
    <w:rsid w:val="005A0576"/>
    <w:rsid w:val="005A1100"/>
    <w:rsid w:val="005A5359"/>
    <w:rsid w:val="005B144E"/>
    <w:rsid w:val="005B1552"/>
    <w:rsid w:val="005B1F3B"/>
    <w:rsid w:val="005B42B5"/>
    <w:rsid w:val="005B6889"/>
    <w:rsid w:val="005C37DD"/>
    <w:rsid w:val="005C39E1"/>
    <w:rsid w:val="005C4B8C"/>
    <w:rsid w:val="005D01B6"/>
    <w:rsid w:val="005D1819"/>
    <w:rsid w:val="005D206F"/>
    <w:rsid w:val="005D608D"/>
    <w:rsid w:val="005E23D8"/>
    <w:rsid w:val="005E26B6"/>
    <w:rsid w:val="005E500B"/>
    <w:rsid w:val="005F43E0"/>
    <w:rsid w:val="005F56F9"/>
    <w:rsid w:val="005F7146"/>
    <w:rsid w:val="006011ED"/>
    <w:rsid w:val="00602B34"/>
    <w:rsid w:val="00605EB8"/>
    <w:rsid w:val="00611105"/>
    <w:rsid w:val="00611411"/>
    <w:rsid w:val="00622813"/>
    <w:rsid w:val="00622DBA"/>
    <w:rsid w:val="00630D6E"/>
    <w:rsid w:val="006338DD"/>
    <w:rsid w:val="00644820"/>
    <w:rsid w:val="00646193"/>
    <w:rsid w:val="00646F32"/>
    <w:rsid w:val="00656D77"/>
    <w:rsid w:val="006650EF"/>
    <w:rsid w:val="006664CC"/>
    <w:rsid w:val="00685E4D"/>
    <w:rsid w:val="0068735B"/>
    <w:rsid w:val="00687CAF"/>
    <w:rsid w:val="00687E12"/>
    <w:rsid w:val="006900C3"/>
    <w:rsid w:val="0069336D"/>
    <w:rsid w:val="0069513F"/>
    <w:rsid w:val="00695D88"/>
    <w:rsid w:val="006A1D1D"/>
    <w:rsid w:val="006A32A5"/>
    <w:rsid w:val="006A4A9D"/>
    <w:rsid w:val="006A6921"/>
    <w:rsid w:val="006C0DBE"/>
    <w:rsid w:val="006C1BA2"/>
    <w:rsid w:val="006C1E64"/>
    <w:rsid w:val="006C2ECD"/>
    <w:rsid w:val="006C3A0F"/>
    <w:rsid w:val="006C6035"/>
    <w:rsid w:val="006D282D"/>
    <w:rsid w:val="006D6460"/>
    <w:rsid w:val="006D70F0"/>
    <w:rsid w:val="006F1351"/>
    <w:rsid w:val="006F4CD1"/>
    <w:rsid w:val="006F5E5B"/>
    <w:rsid w:val="007037F2"/>
    <w:rsid w:val="00704A61"/>
    <w:rsid w:val="00711990"/>
    <w:rsid w:val="00731F48"/>
    <w:rsid w:val="007342B1"/>
    <w:rsid w:val="0073466B"/>
    <w:rsid w:val="00742D8E"/>
    <w:rsid w:val="00745783"/>
    <w:rsid w:val="00751F1A"/>
    <w:rsid w:val="00764BE0"/>
    <w:rsid w:val="00767002"/>
    <w:rsid w:val="00770AC1"/>
    <w:rsid w:val="007716BA"/>
    <w:rsid w:val="00773003"/>
    <w:rsid w:val="0077459B"/>
    <w:rsid w:val="00781B41"/>
    <w:rsid w:val="00785EB3"/>
    <w:rsid w:val="0079114C"/>
    <w:rsid w:val="007926A0"/>
    <w:rsid w:val="007A06B8"/>
    <w:rsid w:val="007A5514"/>
    <w:rsid w:val="007B62D8"/>
    <w:rsid w:val="007B7E56"/>
    <w:rsid w:val="007C1311"/>
    <w:rsid w:val="007C4EFA"/>
    <w:rsid w:val="007C5580"/>
    <w:rsid w:val="007C7ABA"/>
    <w:rsid w:val="007D4612"/>
    <w:rsid w:val="007E4C4A"/>
    <w:rsid w:val="007F0E12"/>
    <w:rsid w:val="007F1347"/>
    <w:rsid w:val="007F58FA"/>
    <w:rsid w:val="00802C0A"/>
    <w:rsid w:val="0080431E"/>
    <w:rsid w:val="0080782C"/>
    <w:rsid w:val="00807B40"/>
    <w:rsid w:val="00813A28"/>
    <w:rsid w:val="008301B6"/>
    <w:rsid w:val="00834EE7"/>
    <w:rsid w:val="00842264"/>
    <w:rsid w:val="008519C5"/>
    <w:rsid w:val="00851A02"/>
    <w:rsid w:val="00851D50"/>
    <w:rsid w:val="008522B9"/>
    <w:rsid w:val="00864944"/>
    <w:rsid w:val="00864B6A"/>
    <w:rsid w:val="00871385"/>
    <w:rsid w:val="00872F5B"/>
    <w:rsid w:val="008763E6"/>
    <w:rsid w:val="00880D68"/>
    <w:rsid w:val="008862FA"/>
    <w:rsid w:val="00886473"/>
    <w:rsid w:val="00894063"/>
    <w:rsid w:val="008A1C04"/>
    <w:rsid w:val="008A5203"/>
    <w:rsid w:val="008A7517"/>
    <w:rsid w:val="008B4976"/>
    <w:rsid w:val="008B7C98"/>
    <w:rsid w:val="008C1F8E"/>
    <w:rsid w:val="008D5621"/>
    <w:rsid w:val="008D6935"/>
    <w:rsid w:val="008D78A9"/>
    <w:rsid w:val="008E240B"/>
    <w:rsid w:val="008E4EC3"/>
    <w:rsid w:val="008E5056"/>
    <w:rsid w:val="008E7351"/>
    <w:rsid w:val="008F0648"/>
    <w:rsid w:val="008F1C4D"/>
    <w:rsid w:val="008F33FA"/>
    <w:rsid w:val="008F4D69"/>
    <w:rsid w:val="00900857"/>
    <w:rsid w:val="009034FC"/>
    <w:rsid w:val="00904009"/>
    <w:rsid w:val="00914667"/>
    <w:rsid w:val="00917757"/>
    <w:rsid w:val="009228F7"/>
    <w:rsid w:val="0093111E"/>
    <w:rsid w:val="00931C9C"/>
    <w:rsid w:val="009435EE"/>
    <w:rsid w:val="00947A92"/>
    <w:rsid w:val="0095156D"/>
    <w:rsid w:val="00956885"/>
    <w:rsid w:val="0096104B"/>
    <w:rsid w:val="009616A1"/>
    <w:rsid w:val="00963C53"/>
    <w:rsid w:val="009700BA"/>
    <w:rsid w:val="00971F79"/>
    <w:rsid w:val="0097346D"/>
    <w:rsid w:val="009742D2"/>
    <w:rsid w:val="00976CFE"/>
    <w:rsid w:val="00982C99"/>
    <w:rsid w:val="0098537D"/>
    <w:rsid w:val="00985767"/>
    <w:rsid w:val="00990704"/>
    <w:rsid w:val="00995244"/>
    <w:rsid w:val="0099651C"/>
    <w:rsid w:val="00996C5A"/>
    <w:rsid w:val="009B1726"/>
    <w:rsid w:val="009B2243"/>
    <w:rsid w:val="009B7E72"/>
    <w:rsid w:val="009C2B40"/>
    <w:rsid w:val="009C410E"/>
    <w:rsid w:val="009C67DE"/>
    <w:rsid w:val="009C6E13"/>
    <w:rsid w:val="009D06A8"/>
    <w:rsid w:val="009E6BC2"/>
    <w:rsid w:val="009F0E3B"/>
    <w:rsid w:val="009F3BDF"/>
    <w:rsid w:val="009F7368"/>
    <w:rsid w:val="00A0031A"/>
    <w:rsid w:val="00A032EE"/>
    <w:rsid w:val="00A045E4"/>
    <w:rsid w:val="00A110A4"/>
    <w:rsid w:val="00A13CB5"/>
    <w:rsid w:val="00A25D2D"/>
    <w:rsid w:val="00A32D95"/>
    <w:rsid w:val="00A34DCB"/>
    <w:rsid w:val="00A34F6C"/>
    <w:rsid w:val="00A34FCE"/>
    <w:rsid w:val="00A447AD"/>
    <w:rsid w:val="00A50E0C"/>
    <w:rsid w:val="00A5391E"/>
    <w:rsid w:val="00A6023C"/>
    <w:rsid w:val="00A608B4"/>
    <w:rsid w:val="00A63CD4"/>
    <w:rsid w:val="00A64E46"/>
    <w:rsid w:val="00A65882"/>
    <w:rsid w:val="00A71248"/>
    <w:rsid w:val="00A7411C"/>
    <w:rsid w:val="00A83373"/>
    <w:rsid w:val="00A835D0"/>
    <w:rsid w:val="00A94065"/>
    <w:rsid w:val="00A951A8"/>
    <w:rsid w:val="00AA23FD"/>
    <w:rsid w:val="00AA56E5"/>
    <w:rsid w:val="00AB2307"/>
    <w:rsid w:val="00AB78E0"/>
    <w:rsid w:val="00AC0204"/>
    <w:rsid w:val="00AC731B"/>
    <w:rsid w:val="00AE54D2"/>
    <w:rsid w:val="00AE7673"/>
    <w:rsid w:val="00AF50A7"/>
    <w:rsid w:val="00AF61D9"/>
    <w:rsid w:val="00AF712A"/>
    <w:rsid w:val="00B050CA"/>
    <w:rsid w:val="00B05A22"/>
    <w:rsid w:val="00B1105C"/>
    <w:rsid w:val="00B11672"/>
    <w:rsid w:val="00B12B63"/>
    <w:rsid w:val="00B143F0"/>
    <w:rsid w:val="00B157BC"/>
    <w:rsid w:val="00B25205"/>
    <w:rsid w:val="00B311C7"/>
    <w:rsid w:val="00B3445D"/>
    <w:rsid w:val="00B37BF0"/>
    <w:rsid w:val="00B40195"/>
    <w:rsid w:val="00B405E5"/>
    <w:rsid w:val="00B41FFF"/>
    <w:rsid w:val="00B43B51"/>
    <w:rsid w:val="00B44195"/>
    <w:rsid w:val="00B50E54"/>
    <w:rsid w:val="00B549E7"/>
    <w:rsid w:val="00B61277"/>
    <w:rsid w:val="00B61ED3"/>
    <w:rsid w:val="00B64283"/>
    <w:rsid w:val="00B70163"/>
    <w:rsid w:val="00B71C12"/>
    <w:rsid w:val="00B74CE2"/>
    <w:rsid w:val="00B81BAC"/>
    <w:rsid w:val="00B8278D"/>
    <w:rsid w:val="00B84C55"/>
    <w:rsid w:val="00B84DE5"/>
    <w:rsid w:val="00B87CC0"/>
    <w:rsid w:val="00B910EA"/>
    <w:rsid w:val="00B94634"/>
    <w:rsid w:val="00BB5C15"/>
    <w:rsid w:val="00BC541D"/>
    <w:rsid w:val="00BD4CCC"/>
    <w:rsid w:val="00BE6B1A"/>
    <w:rsid w:val="00BF011B"/>
    <w:rsid w:val="00C157FB"/>
    <w:rsid w:val="00C160F6"/>
    <w:rsid w:val="00C32E9E"/>
    <w:rsid w:val="00C346DE"/>
    <w:rsid w:val="00C3522C"/>
    <w:rsid w:val="00C35DA1"/>
    <w:rsid w:val="00C374BC"/>
    <w:rsid w:val="00C64201"/>
    <w:rsid w:val="00C761D1"/>
    <w:rsid w:val="00C76E84"/>
    <w:rsid w:val="00C7779A"/>
    <w:rsid w:val="00C80EB9"/>
    <w:rsid w:val="00C813FE"/>
    <w:rsid w:val="00C856A6"/>
    <w:rsid w:val="00C87ED1"/>
    <w:rsid w:val="00C9241E"/>
    <w:rsid w:val="00C93BD2"/>
    <w:rsid w:val="00CA4331"/>
    <w:rsid w:val="00CA7DDB"/>
    <w:rsid w:val="00CB6C03"/>
    <w:rsid w:val="00CC53B2"/>
    <w:rsid w:val="00CC5B96"/>
    <w:rsid w:val="00CC6960"/>
    <w:rsid w:val="00CD16D8"/>
    <w:rsid w:val="00CD44C2"/>
    <w:rsid w:val="00CD6E6E"/>
    <w:rsid w:val="00CE0584"/>
    <w:rsid w:val="00CE19D7"/>
    <w:rsid w:val="00CE587B"/>
    <w:rsid w:val="00CE7894"/>
    <w:rsid w:val="00CF3719"/>
    <w:rsid w:val="00CF481E"/>
    <w:rsid w:val="00CF6DD0"/>
    <w:rsid w:val="00D004F7"/>
    <w:rsid w:val="00D16168"/>
    <w:rsid w:val="00D248E7"/>
    <w:rsid w:val="00D26DFF"/>
    <w:rsid w:val="00D3070B"/>
    <w:rsid w:val="00D34234"/>
    <w:rsid w:val="00D34CF5"/>
    <w:rsid w:val="00D407BE"/>
    <w:rsid w:val="00D45A07"/>
    <w:rsid w:val="00D51231"/>
    <w:rsid w:val="00D5538D"/>
    <w:rsid w:val="00D631D2"/>
    <w:rsid w:val="00D63A06"/>
    <w:rsid w:val="00D66056"/>
    <w:rsid w:val="00D72C9E"/>
    <w:rsid w:val="00D73FE5"/>
    <w:rsid w:val="00D77444"/>
    <w:rsid w:val="00D840DB"/>
    <w:rsid w:val="00D9195B"/>
    <w:rsid w:val="00D96C1B"/>
    <w:rsid w:val="00DA4311"/>
    <w:rsid w:val="00DA52EF"/>
    <w:rsid w:val="00DB3A60"/>
    <w:rsid w:val="00DB3D80"/>
    <w:rsid w:val="00DB4A17"/>
    <w:rsid w:val="00DC2E98"/>
    <w:rsid w:val="00DC307E"/>
    <w:rsid w:val="00DC5201"/>
    <w:rsid w:val="00DD5756"/>
    <w:rsid w:val="00DD5840"/>
    <w:rsid w:val="00DD61A6"/>
    <w:rsid w:val="00DD75E8"/>
    <w:rsid w:val="00DE182F"/>
    <w:rsid w:val="00DF1731"/>
    <w:rsid w:val="00E10885"/>
    <w:rsid w:val="00E15263"/>
    <w:rsid w:val="00E20EA6"/>
    <w:rsid w:val="00E226F1"/>
    <w:rsid w:val="00E30205"/>
    <w:rsid w:val="00E343CC"/>
    <w:rsid w:val="00E346A8"/>
    <w:rsid w:val="00E360E9"/>
    <w:rsid w:val="00E3741D"/>
    <w:rsid w:val="00E37573"/>
    <w:rsid w:val="00E415AB"/>
    <w:rsid w:val="00E44D7A"/>
    <w:rsid w:val="00E50296"/>
    <w:rsid w:val="00E53B29"/>
    <w:rsid w:val="00E53DCA"/>
    <w:rsid w:val="00E558C4"/>
    <w:rsid w:val="00E5593B"/>
    <w:rsid w:val="00E5746B"/>
    <w:rsid w:val="00E57B6A"/>
    <w:rsid w:val="00E60479"/>
    <w:rsid w:val="00E605DC"/>
    <w:rsid w:val="00E63983"/>
    <w:rsid w:val="00E6400C"/>
    <w:rsid w:val="00E67D08"/>
    <w:rsid w:val="00E71203"/>
    <w:rsid w:val="00E74A81"/>
    <w:rsid w:val="00E751A2"/>
    <w:rsid w:val="00E751D3"/>
    <w:rsid w:val="00E7619C"/>
    <w:rsid w:val="00E7628D"/>
    <w:rsid w:val="00E769DF"/>
    <w:rsid w:val="00E85A1C"/>
    <w:rsid w:val="00EB25D1"/>
    <w:rsid w:val="00EB299A"/>
    <w:rsid w:val="00EB4940"/>
    <w:rsid w:val="00EB7566"/>
    <w:rsid w:val="00EC0835"/>
    <w:rsid w:val="00ED4083"/>
    <w:rsid w:val="00ED5F6F"/>
    <w:rsid w:val="00EE240C"/>
    <w:rsid w:val="00EE4524"/>
    <w:rsid w:val="00EE5127"/>
    <w:rsid w:val="00F00B35"/>
    <w:rsid w:val="00F0449F"/>
    <w:rsid w:val="00F06E45"/>
    <w:rsid w:val="00F078E5"/>
    <w:rsid w:val="00F10B85"/>
    <w:rsid w:val="00F10D5A"/>
    <w:rsid w:val="00F125F1"/>
    <w:rsid w:val="00F131BA"/>
    <w:rsid w:val="00F15C81"/>
    <w:rsid w:val="00F22912"/>
    <w:rsid w:val="00F237A3"/>
    <w:rsid w:val="00F23C17"/>
    <w:rsid w:val="00F37614"/>
    <w:rsid w:val="00F45AB7"/>
    <w:rsid w:val="00F51A81"/>
    <w:rsid w:val="00F52C85"/>
    <w:rsid w:val="00F6122E"/>
    <w:rsid w:val="00F66D97"/>
    <w:rsid w:val="00F71182"/>
    <w:rsid w:val="00F72511"/>
    <w:rsid w:val="00F74BC9"/>
    <w:rsid w:val="00F83783"/>
    <w:rsid w:val="00F91637"/>
    <w:rsid w:val="00F919CB"/>
    <w:rsid w:val="00F92EF4"/>
    <w:rsid w:val="00F931A5"/>
    <w:rsid w:val="00F94426"/>
    <w:rsid w:val="00FA2E46"/>
    <w:rsid w:val="00FA75B4"/>
    <w:rsid w:val="00FB0C64"/>
    <w:rsid w:val="00FB2094"/>
    <w:rsid w:val="00FC15CA"/>
    <w:rsid w:val="00FC2626"/>
    <w:rsid w:val="00FC7A8B"/>
    <w:rsid w:val="00FD0796"/>
    <w:rsid w:val="00FD3DB2"/>
    <w:rsid w:val="00FE11D9"/>
    <w:rsid w:val="00FE7BA3"/>
    <w:rsid w:val="00FF1394"/>
    <w:rsid w:val="00FF3856"/>
    <w:rsid w:val="00FF4B26"/>
    <w:rsid w:val="00FF527F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9F119-AF24-4A6D-9084-0803511E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649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64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1F8E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a4">
    <w:name w:val="header"/>
    <w:basedOn w:val="a"/>
    <w:link w:val="a5"/>
    <w:uiPriority w:val="99"/>
    <w:unhideWhenUsed/>
    <w:rsid w:val="00E8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A1C"/>
  </w:style>
  <w:style w:type="paragraph" w:styleId="a6">
    <w:name w:val="footer"/>
    <w:basedOn w:val="a"/>
    <w:link w:val="a7"/>
    <w:uiPriority w:val="99"/>
    <w:unhideWhenUsed/>
    <w:rsid w:val="00E8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A1C"/>
  </w:style>
  <w:style w:type="table" w:styleId="a8">
    <w:name w:val="Table Grid"/>
    <w:basedOn w:val="a1"/>
    <w:uiPriority w:val="59"/>
    <w:rsid w:val="00A64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2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6B8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1199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99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99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99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990"/>
    <w:rPr>
      <w:b/>
      <w:bCs/>
      <w:sz w:val="20"/>
      <w:szCs w:val="20"/>
    </w:rPr>
  </w:style>
  <w:style w:type="table" w:customStyle="1" w:styleId="11">
    <w:name w:val="Сетка таблицы1"/>
    <w:basedOn w:val="a1"/>
    <w:next w:val="a8"/>
    <w:uiPriority w:val="39"/>
    <w:rsid w:val="00512AD8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B94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9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8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917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yatarussi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D59D4-8D49-4588-8ED0-D7EC7BCD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105</Pages>
  <Words>50625</Words>
  <Characters>288567</Characters>
  <Application>Microsoft Office Word</Application>
  <DocSecurity>0</DocSecurity>
  <Lines>2404</Lines>
  <Paragraphs>677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admin</cp:lastModifiedBy>
  <cp:revision>260</cp:revision>
  <cp:lastPrinted>2023-02-10T06:50:00Z</cp:lastPrinted>
  <dcterms:created xsi:type="dcterms:W3CDTF">2023-01-23T13:21:00Z</dcterms:created>
  <dcterms:modified xsi:type="dcterms:W3CDTF">2023-08-25T04:26:00Z</dcterms:modified>
</cp:coreProperties>
</file>